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0BAC7" w14:textId="77777777" w:rsidR="00210805" w:rsidRDefault="00210805" w:rsidP="00264919">
      <w:pPr>
        <w:jc w:val="center"/>
        <w:rPr>
          <w:rFonts w:cs="Arial"/>
          <w:b/>
          <w:sz w:val="32"/>
          <w:szCs w:val="32"/>
        </w:rPr>
      </w:pPr>
      <w:bookmarkStart w:id="0" w:name="_GoBack"/>
      <w:bookmarkEnd w:id="0"/>
    </w:p>
    <w:p w14:paraId="779DC3E1" w14:textId="77777777" w:rsidR="00210805" w:rsidRDefault="00210805" w:rsidP="00264919">
      <w:pPr>
        <w:jc w:val="center"/>
        <w:rPr>
          <w:rFonts w:cs="Arial"/>
          <w:b/>
          <w:sz w:val="32"/>
          <w:szCs w:val="32"/>
        </w:rPr>
      </w:pPr>
    </w:p>
    <w:p w14:paraId="4B8A40E6" w14:textId="77777777" w:rsidR="00210805" w:rsidRDefault="00210805" w:rsidP="00264919">
      <w:pPr>
        <w:jc w:val="center"/>
        <w:rPr>
          <w:rFonts w:cs="Arial"/>
          <w:b/>
          <w:sz w:val="32"/>
          <w:szCs w:val="32"/>
        </w:rPr>
      </w:pPr>
    </w:p>
    <w:p w14:paraId="4A33E75F" w14:textId="7A70917C" w:rsidR="00264919" w:rsidRDefault="00264919" w:rsidP="00264919">
      <w:pPr>
        <w:jc w:val="center"/>
        <w:rPr>
          <w:rFonts w:cs="Arial"/>
          <w:b/>
          <w:sz w:val="32"/>
          <w:szCs w:val="32"/>
        </w:rPr>
      </w:pPr>
      <w:r>
        <w:rPr>
          <w:rFonts w:cs="Arial"/>
          <w:b/>
          <w:sz w:val="32"/>
          <w:szCs w:val="32"/>
        </w:rPr>
        <w:t xml:space="preserve">PROJEKT </w:t>
      </w:r>
      <w:r w:rsidR="00210805">
        <w:rPr>
          <w:rFonts w:cs="Arial"/>
          <w:b/>
          <w:sz w:val="32"/>
          <w:szCs w:val="32"/>
        </w:rPr>
        <w:t>WYKONAWCZY</w:t>
      </w:r>
    </w:p>
    <w:p w14:paraId="444004DF" w14:textId="77777777" w:rsidR="002A23E6" w:rsidRDefault="002A23E6" w:rsidP="002A23E6">
      <w:pPr>
        <w:jc w:val="both"/>
        <w:rPr>
          <w:rFonts w:cs="Arial"/>
          <w:b/>
          <w:sz w:val="32"/>
          <w:szCs w:val="32"/>
        </w:rPr>
      </w:pPr>
    </w:p>
    <w:p w14:paraId="6707C549" w14:textId="77777777" w:rsidR="001C38FA" w:rsidRPr="00C85C43" w:rsidRDefault="001C38FA" w:rsidP="001C38FA">
      <w:pPr>
        <w:jc w:val="both"/>
        <w:rPr>
          <w:rFonts w:cs="Arial"/>
        </w:rPr>
      </w:pPr>
    </w:p>
    <w:tbl>
      <w:tblPr>
        <w:tblW w:w="9315" w:type="dxa"/>
        <w:tblBorders>
          <w:bottom w:val="dotted" w:sz="4" w:space="0" w:color="auto"/>
          <w:insideH w:val="dotted" w:sz="4" w:space="0" w:color="auto"/>
        </w:tblBorders>
        <w:tblLayout w:type="fixed"/>
        <w:tblCellMar>
          <w:top w:w="57" w:type="dxa"/>
          <w:bottom w:w="57" w:type="dxa"/>
        </w:tblCellMar>
        <w:tblLook w:val="01E0" w:firstRow="1" w:lastRow="1" w:firstColumn="1" w:lastColumn="1" w:noHBand="0" w:noVBand="0"/>
      </w:tblPr>
      <w:tblGrid>
        <w:gridCol w:w="1667"/>
        <w:gridCol w:w="7648"/>
      </w:tblGrid>
      <w:tr w:rsidR="001C38FA" w:rsidRPr="00C85C43" w14:paraId="1D8D95EE" w14:textId="77777777" w:rsidTr="002A00FC">
        <w:tc>
          <w:tcPr>
            <w:tcW w:w="1667" w:type="dxa"/>
            <w:tcBorders>
              <w:top w:val="nil"/>
              <w:left w:val="nil"/>
              <w:bottom w:val="dotted" w:sz="4" w:space="0" w:color="auto"/>
              <w:right w:val="nil"/>
            </w:tcBorders>
            <w:hideMark/>
          </w:tcPr>
          <w:p w14:paraId="30287F66" w14:textId="77777777" w:rsidR="001C38FA" w:rsidRPr="00C85C43" w:rsidRDefault="001C38FA" w:rsidP="000A72F8">
            <w:pPr>
              <w:jc w:val="both"/>
              <w:rPr>
                <w:rFonts w:cs="Arial"/>
                <w:b/>
              </w:rPr>
            </w:pPr>
            <w:r w:rsidRPr="00C85C43">
              <w:rPr>
                <w:rFonts w:cs="Arial"/>
                <w:b/>
              </w:rPr>
              <w:t>Obiekt:</w:t>
            </w:r>
          </w:p>
        </w:tc>
        <w:tc>
          <w:tcPr>
            <w:tcW w:w="7648" w:type="dxa"/>
            <w:tcBorders>
              <w:top w:val="nil"/>
              <w:left w:val="nil"/>
              <w:bottom w:val="dotted" w:sz="4" w:space="0" w:color="auto"/>
              <w:right w:val="nil"/>
            </w:tcBorders>
            <w:hideMark/>
          </w:tcPr>
          <w:p w14:paraId="15815588" w14:textId="2DAC9AA5" w:rsidR="00C74124" w:rsidRDefault="00015921" w:rsidP="00C74124">
            <w:pPr>
              <w:autoSpaceDE w:val="0"/>
              <w:autoSpaceDN w:val="0"/>
              <w:adjustRightInd w:val="0"/>
              <w:spacing w:line="240" w:lineRule="auto"/>
              <w:jc w:val="center"/>
              <w:rPr>
                <w:rFonts w:cs="Arial"/>
                <w:color w:val="000000"/>
                <w:sz w:val="24"/>
              </w:rPr>
            </w:pPr>
            <w:r>
              <w:rPr>
                <w:rFonts w:cs="Arial"/>
                <w:color w:val="000000"/>
                <w:sz w:val="24"/>
              </w:rPr>
              <w:t xml:space="preserve">Budowa </w:t>
            </w:r>
            <w:r w:rsidR="00FD1A29">
              <w:rPr>
                <w:rFonts w:cs="Arial"/>
                <w:color w:val="000000"/>
                <w:sz w:val="24"/>
              </w:rPr>
              <w:t xml:space="preserve">instalacji </w:t>
            </w:r>
            <w:r w:rsidR="00C74124">
              <w:rPr>
                <w:rFonts w:cs="Arial"/>
                <w:color w:val="000000"/>
                <w:sz w:val="24"/>
              </w:rPr>
              <w:t xml:space="preserve">fotowoltaicznej </w:t>
            </w:r>
          </w:p>
          <w:p w14:paraId="1CAC4BE4" w14:textId="2466C431" w:rsidR="00015921" w:rsidRDefault="00015921" w:rsidP="00C74124">
            <w:pPr>
              <w:autoSpaceDE w:val="0"/>
              <w:autoSpaceDN w:val="0"/>
              <w:adjustRightInd w:val="0"/>
              <w:spacing w:line="240" w:lineRule="auto"/>
              <w:jc w:val="center"/>
              <w:rPr>
                <w:rFonts w:cs="Arial"/>
                <w:color w:val="000000"/>
                <w:sz w:val="24"/>
              </w:rPr>
            </w:pPr>
            <w:r>
              <w:rPr>
                <w:rFonts w:cs="Arial"/>
                <w:color w:val="000000"/>
                <w:sz w:val="24"/>
              </w:rPr>
              <w:t>na ulicy E. Plater w miejscowości Lubsko</w:t>
            </w:r>
          </w:p>
          <w:p w14:paraId="18E82985" w14:textId="77777777" w:rsidR="001C38FA" w:rsidRPr="00B424CA" w:rsidRDefault="001C38FA" w:rsidP="006703F2">
            <w:pPr>
              <w:autoSpaceDE w:val="0"/>
              <w:autoSpaceDN w:val="0"/>
              <w:adjustRightInd w:val="0"/>
              <w:spacing w:line="240" w:lineRule="auto"/>
              <w:jc w:val="center"/>
              <w:rPr>
                <w:rFonts w:ascii="Arial Narrow" w:hAnsi="Arial Narrow" w:cs="Arial"/>
                <w:szCs w:val="22"/>
              </w:rPr>
            </w:pPr>
          </w:p>
        </w:tc>
      </w:tr>
      <w:tr w:rsidR="001C38FA" w:rsidRPr="00C85C43" w14:paraId="7600C144" w14:textId="77777777" w:rsidTr="002A00FC">
        <w:tc>
          <w:tcPr>
            <w:tcW w:w="1667" w:type="dxa"/>
            <w:tcBorders>
              <w:top w:val="dotted" w:sz="4" w:space="0" w:color="auto"/>
              <w:left w:val="nil"/>
              <w:bottom w:val="dotted" w:sz="4" w:space="0" w:color="auto"/>
              <w:right w:val="nil"/>
            </w:tcBorders>
            <w:hideMark/>
          </w:tcPr>
          <w:p w14:paraId="5BBD914B" w14:textId="77777777" w:rsidR="001C38FA" w:rsidRPr="00C85C43" w:rsidRDefault="001C38FA" w:rsidP="000A72F8">
            <w:pPr>
              <w:jc w:val="both"/>
              <w:rPr>
                <w:rFonts w:cs="Arial"/>
                <w:b/>
              </w:rPr>
            </w:pPr>
            <w:r w:rsidRPr="00C85C43">
              <w:rPr>
                <w:rFonts w:cs="Arial"/>
                <w:b/>
              </w:rPr>
              <w:t>Adres:</w:t>
            </w:r>
          </w:p>
        </w:tc>
        <w:tc>
          <w:tcPr>
            <w:tcW w:w="7648" w:type="dxa"/>
            <w:tcBorders>
              <w:top w:val="dotted" w:sz="4" w:space="0" w:color="auto"/>
              <w:left w:val="nil"/>
              <w:bottom w:val="dotted" w:sz="4" w:space="0" w:color="auto"/>
              <w:right w:val="nil"/>
            </w:tcBorders>
            <w:hideMark/>
          </w:tcPr>
          <w:p w14:paraId="127BCF2D" w14:textId="77777777" w:rsidR="001C38FA" w:rsidRPr="00B424CA" w:rsidRDefault="001C38FA" w:rsidP="000A72F8">
            <w:pPr>
              <w:ind w:left="2868" w:hanging="2868"/>
              <w:jc w:val="both"/>
              <w:rPr>
                <w:szCs w:val="22"/>
              </w:rPr>
            </w:pPr>
          </w:p>
          <w:p w14:paraId="32C7BE86" w14:textId="77777777" w:rsidR="00015921" w:rsidRDefault="00F63165" w:rsidP="000A72F8">
            <w:pPr>
              <w:ind w:left="2868" w:hanging="2868"/>
              <w:jc w:val="center"/>
              <w:rPr>
                <w:rFonts w:cs="Arial"/>
                <w:color w:val="000000"/>
                <w:szCs w:val="22"/>
              </w:rPr>
            </w:pPr>
            <w:r>
              <w:rPr>
                <w:szCs w:val="22"/>
              </w:rPr>
              <w:t>m.</w:t>
            </w:r>
            <w:r>
              <w:rPr>
                <w:rFonts w:cs="Arial"/>
                <w:color w:val="000000"/>
                <w:szCs w:val="22"/>
              </w:rPr>
              <w:t xml:space="preserve"> Lubsko </w:t>
            </w:r>
            <w:r w:rsidR="00015921">
              <w:rPr>
                <w:rFonts w:cs="Arial"/>
                <w:color w:val="000000"/>
                <w:szCs w:val="22"/>
              </w:rPr>
              <w:t>ul. E. Plater</w:t>
            </w:r>
          </w:p>
          <w:p w14:paraId="33E4F7F7" w14:textId="1DBB120F" w:rsidR="001C38FA" w:rsidRPr="00154B22" w:rsidRDefault="001C38FA" w:rsidP="000A72F8">
            <w:pPr>
              <w:ind w:left="2868" w:hanging="2868"/>
              <w:jc w:val="center"/>
              <w:rPr>
                <w:rFonts w:cs="Arial"/>
                <w:color w:val="000000"/>
                <w:szCs w:val="22"/>
              </w:rPr>
            </w:pPr>
            <w:r w:rsidRPr="00154B22">
              <w:rPr>
                <w:rFonts w:cs="Arial"/>
                <w:color w:val="000000"/>
                <w:szCs w:val="22"/>
              </w:rPr>
              <w:t>dz.</w:t>
            </w:r>
            <w:r w:rsidR="00015921">
              <w:rPr>
                <w:rFonts w:cs="Arial"/>
                <w:color w:val="000000"/>
                <w:szCs w:val="22"/>
              </w:rPr>
              <w:t xml:space="preserve"> nr</w:t>
            </w:r>
            <w:r w:rsidRPr="00154B22">
              <w:rPr>
                <w:rFonts w:cs="Arial"/>
                <w:color w:val="000000"/>
                <w:szCs w:val="22"/>
              </w:rPr>
              <w:t xml:space="preserve">: </w:t>
            </w:r>
            <w:r w:rsidR="00015921">
              <w:rPr>
                <w:rFonts w:cs="Arial"/>
                <w:color w:val="0D0D0D"/>
              </w:rPr>
              <w:t>527</w:t>
            </w:r>
          </w:p>
          <w:p w14:paraId="72099E09" w14:textId="77777777" w:rsidR="001C38FA" w:rsidRPr="00B424CA" w:rsidRDefault="001C38FA" w:rsidP="00015921">
            <w:pPr>
              <w:ind w:left="2868" w:hanging="2868"/>
              <w:jc w:val="center"/>
              <w:rPr>
                <w:rFonts w:ascii="Arial Narrow" w:hAnsi="Arial Narrow" w:cs="Arial"/>
                <w:szCs w:val="22"/>
              </w:rPr>
            </w:pPr>
          </w:p>
        </w:tc>
      </w:tr>
      <w:tr w:rsidR="001C38FA" w:rsidRPr="00C85C43" w14:paraId="4AC74042" w14:textId="77777777" w:rsidTr="002A00FC">
        <w:tc>
          <w:tcPr>
            <w:tcW w:w="1667" w:type="dxa"/>
            <w:tcBorders>
              <w:top w:val="dotted" w:sz="4" w:space="0" w:color="auto"/>
              <w:left w:val="nil"/>
              <w:bottom w:val="dotted" w:sz="4" w:space="0" w:color="auto"/>
              <w:right w:val="nil"/>
            </w:tcBorders>
            <w:hideMark/>
          </w:tcPr>
          <w:p w14:paraId="58413A6E" w14:textId="77777777" w:rsidR="001C38FA" w:rsidRPr="00C85C43" w:rsidRDefault="001C38FA" w:rsidP="000A72F8">
            <w:pPr>
              <w:jc w:val="both"/>
              <w:rPr>
                <w:rFonts w:cs="Arial"/>
                <w:b/>
              </w:rPr>
            </w:pPr>
            <w:r w:rsidRPr="00C85C43">
              <w:rPr>
                <w:rFonts w:cs="Arial"/>
                <w:b/>
              </w:rPr>
              <w:t>Inwestor:</w:t>
            </w:r>
          </w:p>
        </w:tc>
        <w:tc>
          <w:tcPr>
            <w:tcW w:w="7648" w:type="dxa"/>
            <w:tcBorders>
              <w:top w:val="dotted" w:sz="4" w:space="0" w:color="auto"/>
              <w:left w:val="nil"/>
              <w:bottom w:val="dotted" w:sz="4" w:space="0" w:color="auto"/>
              <w:right w:val="nil"/>
            </w:tcBorders>
          </w:tcPr>
          <w:p w14:paraId="596B816D" w14:textId="77777777" w:rsidR="0087617F" w:rsidRDefault="0087617F" w:rsidP="0087617F">
            <w:pPr>
              <w:autoSpaceDE w:val="0"/>
              <w:autoSpaceDN w:val="0"/>
              <w:adjustRightInd w:val="0"/>
              <w:spacing w:line="240" w:lineRule="auto"/>
              <w:jc w:val="center"/>
              <w:rPr>
                <w:rFonts w:cs="Arial"/>
                <w:color w:val="000000"/>
                <w:szCs w:val="22"/>
              </w:rPr>
            </w:pPr>
            <w:r>
              <w:rPr>
                <w:rFonts w:cs="Arial"/>
                <w:color w:val="000000"/>
                <w:szCs w:val="22"/>
              </w:rPr>
              <w:t>Nadleśnictwo Lubsko</w:t>
            </w:r>
          </w:p>
          <w:p w14:paraId="0C5108EB" w14:textId="77777777" w:rsidR="0087617F" w:rsidRDefault="0087617F" w:rsidP="0087617F">
            <w:pPr>
              <w:autoSpaceDE w:val="0"/>
              <w:autoSpaceDN w:val="0"/>
              <w:adjustRightInd w:val="0"/>
              <w:spacing w:line="240" w:lineRule="auto"/>
              <w:jc w:val="center"/>
              <w:rPr>
                <w:rFonts w:cs="Arial"/>
                <w:color w:val="000000"/>
                <w:szCs w:val="22"/>
              </w:rPr>
            </w:pPr>
            <w:r>
              <w:rPr>
                <w:rFonts w:cs="Arial"/>
                <w:color w:val="000000"/>
                <w:szCs w:val="22"/>
              </w:rPr>
              <w:t>ul. E. Plater 15</w:t>
            </w:r>
          </w:p>
          <w:p w14:paraId="1BCFDC71" w14:textId="77777777" w:rsidR="0087617F" w:rsidRDefault="0087617F" w:rsidP="0087617F">
            <w:pPr>
              <w:autoSpaceDE w:val="0"/>
              <w:autoSpaceDN w:val="0"/>
              <w:adjustRightInd w:val="0"/>
              <w:spacing w:line="240" w:lineRule="auto"/>
              <w:jc w:val="center"/>
              <w:rPr>
                <w:rFonts w:cs="Arial"/>
                <w:color w:val="000000"/>
                <w:szCs w:val="22"/>
              </w:rPr>
            </w:pPr>
            <w:r>
              <w:rPr>
                <w:rFonts w:cs="Arial"/>
                <w:color w:val="000000"/>
                <w:szCs w:val="22"/>
              </w:rPr>
              <w:t>68-300 Lubsko</w:t>
            </w:r>
          </w:p>
          <w:p w14:paraId="10488FF4" w14:textId="77777777" w:rsidR="001C38FA" w:rsidRPr="00C85C43" w:rsidRDefault="001C38FA" w:rsidP="000A72F8">
            <w:pPr>
              <w:autoSpaceDE w:val="0"/>
              <w:autoSpaceDN w:val="0"/>
              <w:adjustRightInd w:val="0"/>
              <w:spacing w:line="240" w:lineRule="auto"/>
              <w:jc w:val="center"/>
              <w:rPr>
                <w:rFonts w:cs="Arial"/>
                <w:color w:val="000000"/>
                <w:szCs w:val="22"/>
              </w:rPr>
            </w:pPr>
          </w:p>
        </w:tc>
      </w:tr>
    </w:tbl>
    <w:p w14:paraId="58F8FBCB" w14:textId="77777777" w:rsidR="001C38FA" w:rsidRPr="00C85C43" w:rsidRDefault="001C38FA" w:rsidP="001C38FA">
      <w:pPr>
        <w:ind w:left="1416" w:firstLine="708"/>
        <w:jc w:val="both"/>
        <w:rPr>
          <w:rFonts w:cs="Arial"/>
          <w:color w:val="0D0D0D"/>
        </w:rPr>
      </w:pPr>
    </w:p>
    <w:p w14:paraId="62E07016" w14:textId="77777777" w:rsidR="001C38FA" w:rsidRPr="00C85C43" w:rsidRDefault="001C38FA" w:rsidP="001C38FA">
      <w:pPr>
        <w:jc w:val="both"/>
        <w:rPr>
          <w:rFonts w:cs="Arial"/>
          <w:color w:val="0D0D0D"/>
        </w:rPr>
      </w:pPr>
      <w:r w:rsidRPr="00C85C43">
        <w:rPr>
          <w:rFonts w:cs="Arial"/>
          <w:color w:val="0D0D0D"/>
        </w:rPr>
        <w:t>Inwestycja przebiega przez działki:</w:t>
      </w:r>
    </w:p>
    <w:p w14:paraId="5738F7EC" w14:textId="3BF2051A" w:rsidR="00015921" w:rsidRPr="00154B22" w:rsidRDefault="006703F2" w:rsidP="00015921">
      <w:pPr>
        <w:ind w:left="2868" w:hanging="2868"/>
        <w:rPr>
          <w:rFonts w:cs="Arial"/>
          <w:color w:val="000000"/>
          <w:szCs w:val="22"/>
        </w:rPr>
      </w:pPr>
      <w:r w:rsidRPr="006703F2">
        <w:rPr>
          <w:rFonts w:cs="Arial"/>
          <w:color w:val="0D0D0D"/>
        </w:rPr>
        <w:t xml:space="preserve">w </w:t>
      </w:r>
      <w:r w:rsidR="00F63165">
        <w:rPr>
          <w:rFonts w:cs="Arial"/>
          <w:color w:val="000000"/>
          <w:szCs w:val="22"/>
        </w:rPr>
        <w:t>Lubsko</w:t>
      </w:r>
      <w:r w:rsidR="00F63165" w:rsidRPr="00B424CA">
        <w:rPr>
          <w:rFonts w:cs="Arial"/>
          <w:color w:val="000000"/>
          <w:szCs w:val="22"/>
        </w:rPr>
        <w:t xml:space="preserve">-Obszar </w:t>
      </w:r>
      <w:r w:rsidR="00015921">
        <w:rPr>
          <w:rFonts w:cs="Arial"/>
          <w:color w:val="000000"/>
          <w:szCs w:val="22"/>
        </w:rPr>
        <w:t>m</w:t>
      </w:r>
      <w:r w:rsidR="00F63165" w:rsidRPr="00B424CA">
        <w:rPr>
          <w:rFonts w:cs="Arial"/>
          <w:color w:val="000000"/>
          <w:szCs w:val="22"/>
        </w:rPr>
        <w:t xml:space="preserve">iejski obręb </w:t>
      </w:r>
      <w:r w:rsidR="00015921">
        <w:rPr>
          <w:rFonts w:cs="Arial"/>
          <w:color w:val="000000"/>
          <w:szCs w:val="22"/>
        </w:rPr>
        <w:t xml:space="preserve">3 </w:t>
      </w:r>
      <w:r w:rsidR="00015921" w:rsidRPr="00154B22">
        <w:rPr>
          <w:rFonts w:cs="Arial"/>
          <w:color w:val="000000"/>
          <w:szCs w:val="22"/>
        </w:rPr>
        <w:t>dz.</w:t>
      </w:r>
      <w:r w:rsidR="00015921">
        <w:rPr>
          <w:rFonts w:cs="Arial"/>
          <w:color w:val="000000"/>
          <w:szCs w:val="22"/>
        </w:rPr>
        <w:t xml:space="preserve"> nr</w:t>
      </w:r>
      <w:r w:rsidR="00015921" w:rsidRPr="00154B22">
        <w:rPr>
          <w:rFonts w:cs="Arial"/>
          <w:color w:val="000000"/>
          <w:szCs w:val="22"/>
        </w:rPr>
        <w:t xml:space="preserve">: </w:t>
      </w:r>
      <w:r w:rsidR="00015921">
        <w:rPr>
          <w:rFonts w:cs="Arial"/>
          <w:color w:val="0D0D0D"/>
        </w:rPr>
        <w:t>527</w:t>
      </w:r>
    </w:p>
    <w:p w14:paraId="3F8C0335" w14:textId="77777777" w:rsidR="006703F2" w:rsidRPr="006703F2" w:rsidRDefault="006703F2" w:rsidP="006703F2">
      <w:pPr>
        <w:jc w:val="both"/>
        <w:rPr>
          <w:rFonts w:cs="Arial"/>
          <w:color w:val="0D0D0D"/>
        </w:rPr>
      </w:pPr>
    </w:p>
    <w:p w14:paraId="7963E65C" w14:textId="77777777" w:rsidR="00C80D88" w:rsidRDefault="00C80D88" w:rsidP="00C80D88">
      <w:pPr>
        <w:jc w:val="both"/>
        <w:rPr>
          <w:sz w:val="24"/>
        </w:rPr>
      </w:pPr>
    </w:p>
    <w:p w14:paraId="08895D06" w14:textId="77777777" w:rsidR="00B432AB" w:rsidRDefault="00B432AB" w:rsidP="00B432AB">
      <w:pPr>
        <w:jc w:val="both"/>
        <w:rPr>
          <w:rFonts w:cs="Arial"/>
        </w:rPr>
      </w:pPr>
    </w:p>
    <w:p w14:paraId="18C25D90" w14:textId="77777777" w:rsidR="004924B4" w:rsidRDefault="004924B4" w:rsidP="00B432AB">
      <w:pPr>
        <w:jc w:val="both"/>
        <w:rPr>
          <w:rFonts w:cs="Arial"/>
        </w:rPr>
      </w:pPr>
    </w:p>
    <w:p w14:paraId="738C217F" w14:textId="77777777" w:rsidR="004924B4" w:rsidRDefault="004924B4" w:rsidP="00B432AB">
      <w:pPr>
        <w:jc w:val="both"/>
        <w:rPr>
          <w:rFonts w:cs="Arial"/>
        </w:rPr>
      </w:pPr>
    </w:p>
    <w:p w14:paraId="61EDEA37" w14:textId="77777777" w:rsidR="004924B4" w:rsidRDefault="004924B4" w:rsidP="00B432AB">
      <w:pPr>
        <w:jc w:val="both"/>
        <w:rPr>
          <w:rFonts w:cs="Arial"/>
        </w:rPr>
      </w:pPr>
    </w:p>
    <w:p w14:paraId="7F3F1B2A" w14:textId="77777777" w:rsidR="004924B4" w:rsidRDefault="004924B4" w:rsidP="00B432AB">
      <w:pPr>
        <w:jc w:val="both"/>
        <w:rPr>
          <w:rFonts w:cs="Arial"/>
        </w:rPr>
      </w:pPr>
    </w:p>
    <w:p w14:paraId="33021CA2" w14:textId="77777777" w:rsidR="004924B4" w:rsidRDefault="004924B4" w:rsidP="00B432AB">
      <w:pPr>
        <w:jc w:val="both"/>
        <w:rPr>
          <w:rFonts w:cs="Arial"/>
        </w:rPr>
      </w:pPr>
    </w:p>
    <w:p w14:paraId="73114EC9" w14:textId="77777777" w:rsidR="00B432AB" w:rsidRDefault="00B432AB" w:rsidP="00B432AB">
      <w:pPr>
        <w:jc w:val="both"/>
        <w:rPr>
          <w:rFonts w:cs="Arial"/>
        </w:rPr>
      </w:pPr>
    </w:p>
    <w:tbl>
      <w:tblPr>
        <w:tblW w:w="0" w:type="auto"/>
        <w:tblBorders>
          <w:bottom w:val="dotted" w:sz="4" w:space="0" w:color="auto"/>
          <w:insideH w:val="dotted" w:sz="4" w:space="0" w:color="auto"/>
        </w:tblBorders>
        <w:tblLayout w:type="fixed"/>
        <w:tblCellMar>
          <w:top w:w="28" w:type="dxa"/>
          <w:bottom w:w="28" w:type="dxa"/>
        </w:tblCellMar>
        <w:tblLook w:val="01E0" w:firstRow="1" w:lastRow="1" w:firstColumn="1" w:lastColumn="1" w:noHBand="0" w:noVBand="0"/>
      </w:tblPr>
      <w:tblGrid>
        <w:gridCol w:w="2802"/>
        <w:gridCol w:w="1542"/>
        <w:gridCol w:w="1542"/>
        <w:gridCol w:w="1543"/>
        <w:gridCol w:w="1858"/>
      </w:tblGrid>
      <w:tr w:rsidR="00B432AB" w:rsidRPr="00C85C43" w14:paraId="61A11889" w14:textId="77777777" w:rsidTr="006B3126">
        <w:tc>
          <w:tcPr>
            <w:tcW w:w="2802" w:type="dxa"/>
            <w:tcBorders>
              <w:top w:val="nil"/>
              <w:left w:val="nil"/>
              <w:bottom w:val="dotted" w:sz="4" w:space="0" w:color="auto"/>
              <w:right w:val="nil"/>
            </w:tcBorders>
            <w:shd w:val="clear" w:color="auto" w:fill="D9D9D9"/>
            <w:vAlign w:val="bottom"/>
            <w:hideMark/>
          </w:tcPr>
          <w:p w14:paraId="7A087059" w14:textId="77777777" w:rsidR="00B432AB" w:rsidRPr="00C85C43" w:rsidRDefault="00B432AB" w:rsidP="006B3126">
            <w:pPr>
              <w:jc w:val="both"/>
              <w:rPr>
                <w:rFonts w:cs="Arial"/>
                <w:b/>
                <w:sz w:val="18"/>
                <w:szCs w:val="18"/>
              </w:rPr>
            </w:pPr>
            <w:r w:rsidRPr="00C85C43">
              <w:rPr>
                <w:rFonts w:cs="Arial"/>
                <w:b/>
                <w:sz w:val="18"/>
                <w:szCs w:val="18"/>
              </w:rPr>
              <w:t>AUTOR:</w:t>
            </w:r>
          </w:p>
        </w:tc>
        <w:tc>
          <w:tcPr>
            <w:tcW w:w="1542" w:type="dxa"/>
            <w:tcBorders>
              <w:top w:val="nil"/>
              <w:left w:val="nil"/>
              <w:bottom w:val="dotted" w:sz="4" w:space="0" w:color="auto"/>
              <w:right w:val="nil"/>
            </w:tcBorders>
            <w:shd w:val="clear" w:color="auto" w:fill="D9D9D9"/>
            <w:vAlign w:val="bottom"/>
            <w:hideMark/>
          </w:tcPr>
          <w:p w14:paraId="30CB05F0" w14:textId="77777777" w:rsidR="00B432AB" w:rsidRPr="00C85C43" w:rsidRDefault="00B432AB" w:rsidP="006B3126">
            <w:pPr>
              <w:jc w:val="both"/>
              <w:rPr>
                <w:rFonts w:cs="Arial"/>
                <w:b/>
                <w:sz w:val="18"/>
                <w:szCs w:val="18"/>
              </w:rPr>
            </w:pPr>
            <w:r w:rsidRPr="00C85C43">
              <w:rPr>
                <w:rFonts w:cs="Arial"/>
                <w:b/>
                <w:sz w:val="18"/>
                <w:szCs w:val="18"/>
              </w:rPr>
              <w:t>BRANŻA:</w:t>
            </w:r>
          </w:p>
        </w:tc>
        <w:tc>
          <w:tcPr>
            <w:tcW w:w="1542" w:type="dxa"/>
            <w:tcBorders>
              <w:top w:val="nil"/>
              <w:left w:val="nil"/>
              <w:bottom w:val="dotted" w:sz="4" w:space="0" w:color="auto"/>
              <w:right w:val="nil"/>
            </w:tcBorders>
            <w:shd w:val="clear" w:color="auto" w:fill="D9D9D9"/>
            <w:vAlign w:val="bottom"/>
            <w:hideMark/>
          </w:tcPr>
          <w:p w14:paraId="77AF888C" w14:textId="77777777" w:rsidR="00B432AB" w:rsidRPr="00C85C43" w:rsidRDefault="00B432AB" w:rsidP="006B3126">
            <w:pPr>
              <w:jc w:val="both"/>
              <w:rPr>
                <w:rFonts w:cs="Arial"/>
                <w:b/>
                <w:sz w:val="18"/>
                <w:szCs w:val="18"/>
              </w:rPr>
            </w:pPr>
            <w:r w:rsidRPr="00C85C43">
              <w:rPr>
                <w:rFonts w:cs="Arial"/>
                <w:b/>
                <w:sz w:val="18"/>
                <w:szCs w:val="18"/>
              </w:rPr>
              <w:t>NR UPRAWNIEŃ:</w:t>
            </w:r>
          </w:p>
        </w:tc>
        <w:tc>
          <w:tcPr>
            <w:tcW w:w="1543" w:type="dxa"/>
            <w:tcBorders>
              <w:top w:val="nil"/>
              <w:left w:val="nil"/>
              <w:bottom w:val="dotted" w:sz="4" w:space="0" w:color="auto"/>
              <w:right w:val="nil"/>
            </w:tcBorders>
            <w:shd w:val="clear" w:color="auto" w:fill="D9D9D9"/>
            <w:vAlign w:val="bottom"/>
            <w:hideMark/>
          </w:tcPr>
          <w:p w14:paraId="24166430" w14:textId="77777777" w:rsidR="00B432AB" w:rsidRPr="00C85C43" w:rsidRDefault="00B432AB" w:rsidP="006B3126">
            <w:pPr>
              <w:jc w:val="both"/>
              <w:rPr>
                <w:rFonts w:cs="Arial"/>
                <w:b/>
                <w:sz w:val="18"/>
                <w:szCs w:val="18"/>
              </w:rPr>
            </w:pPr>
            <w:r w:rsidRPr="00C85C43">
              <w:rPr>
                <w:rFonts w:cs="Arial"/>
                <w:b/>
                <w:sz w:val="18"/>
                <w:szCs w:val="18"/>
              </w:rPr>
              <w:t>DATA:</w:t>
            </w:r>
          </w:p>
        </w:tc>
        <w:tc>
          <w:tcPr>
            <w:tcW w:w="1858" w:type="dxa"/>
            <w:tcBorders>
              <w:top w:val="nil"/>
              <w:left w:val="nil"/>
              <w:bottom w:val="dotted" w:sz="4" w:space="0" w:color="auto"/>
              <w:right w:val="nil"/>
            </w:tcBorders>
            <w:shd w:val="clear" w:color="auto" w:fill="D9D9D9"/>
            <w:vAlign w:val="bottom"/>
            <w:hideMark/>
          </w:tcPr>
          <w:p w14:paraId="0A0E4CB3" w14:textId="77777777" w:rsidR="00B432AB" w:rsidRPr="00C85C43" w:rsidRDefault="00B432AB" w:rsidP="006B3126">
            <w:pPr>
              <w:jc w:val="both"/>
              <w:rPr>
                <w:rFonts w:cs="Arial"/>
                <w:b/>
                <w:sz w:val="18"/>
                <w:szCs w:val="18"/>
              </w:rPr>
            </w:pPr>
            <w:r w:rsidRPr="00C85C43">
              <w:rPr>
                <w:rFonts w:cs="Arial"/>
                <w:b/>
                <w:sz w:val="18"/>
                <w:szCs w:val="18"/>
              </w:rPr>
              <w:t>PODPIS</w:t>
            </w:r>
          </w:p>
        </w:tc>
      </w:tr>
      <w:tr w:rsidR="00B432AB" w:rsidRPr="00C85C43" w14:paraId="45B4C3D0" w14:textId="77777777" w:rsidTr="006B3126">
        <w:tc>
          <w:tcPr>
            <w:tcW w:w="2802" w:type="dxa"/>
            <w:tcBorders>
              <w:top w:val="dotted" w:sz="4" w:space="0" w:color="auto"/>
              <w:left w:val="nil"/>
              <w:bottom w:val="dotted" w:sz="4" w:space="0" w:color="auto"/>
              <w:right w:val="nil"/>
            </w:tcBorders>
            <w:vAlign w:val="bottom"/>
            <w:hideMark/>
          </w:tcPr>
          <w:p w14:paraId="7C3731BB" w14:textId="77777777" w:rsidR="00B432AB" w:rsidRPr="00C85C43" w:rsidRDefault="00B432AB" w:rsidP="006B3126">
            <w:pPr>
              <w:jc w:val="both"/>
              <w:rPr>
                <w:rFonts w:cs="Arial"/>
                <w:sz w:val="18"/>
                <w:szCs w:val="18"/>
              </w:rPr>
            </w:pPr>
            <w:r w:rsidRPr="00C85C43">
              <w:rPr>
                <w:rFonts w:cs="Arial"/>
                <w:sz w:val="18"/>
                <w:szCs w:val="18"/>
              </w:rPr>
              <w:t>Projektant:</w:t>
            </w:r>
          </w:p>
          <w:p w14:paraId="6C7BDDB3" w14:textId="77777777" w:rsidR="00B432AB" w:rsidRPr="00C85C43" w:rsidRDefault="00B432AB" w:rsidP="006B3126">
            <w:pPr>
              <w:jc w:val="both"/>
              <w:rPr>
                <w:rFonts w:eastAsia="Arial" w:cs="Arial"/>
                <w:b/>
                <w:color w:val="0D0D0D"/>
                <w:sz w:val="18"/>
                <w:szCs w:val="18"/>
              </w:rPr>
            </w:pPr>
            <w:r w:rsidRPr="00C85C43">
              <w:rPr>
                <w:rFonts w:cs="Arial"/>
                <w:b/>
                <w:color w:val="0D0D0D"/>
                <w:sz w:val="18"/>
                <w:szCs w:val="18"/>
              </w:rPr>
              <w:t xml:space="preserve">mgr inż. </w:t>
            </w:r>
            <w:r w:rsidRPr="00C85C43">
              <w:rPr>
                <w:rFonts w:eastAsia="Arial" w:cs="Arial"/>
                <w:b/>
                <w:color w:val="0D0D0D"/>
                <w:sz w:val="18"/>
                <w:szCs w:val="18"/>
              </w:rPr>
              <w:t>Krzysztof Nowecki</w:t>
            </w:r>
          </w:p>
        </w:tc>
        <w:tc>
          <w:tcPr>
            <w:tcW w:w="1542" w:type="dxa"/>
            <w:tcBorders>
              <w:top w:val="dotted" w:sz="4" w:space="0" w:color="auto"/>
              <w:left w:val="nil"/>
              <w:bottom w:val="dotted" w:sz="4" w:space="0" w:color="auto"/>
              <w:right w:val="nil"/>
            </w:tcBorders>
            <w:vAlign w:val="bottom"/>
            <w:hideMark/>
          </w:tcPr>
          <w:p w14:paraId="66F50526" w14:textId="77777777" w:rsidR="00B432AB" w:rsidRPr="00C85C43" w:rsidRDefault="000006D3" w:rsidP="006B3126">
            <w:pPr>
              <w:jc w:val="center"/>
              <w:rPr>
                <w:rFonts w:cs="Arial"/>
                <w:sz w:val="18"/>
                <w:szCs w:val="18"/>
              </w:rPr>
            </w:pPr>
            <w:r w:rsidRPr="00C85C43">
              <w:rPr>
                <w:rFonts w:cs="Arial"/>
                <w:b/>
                <w:sz w:val="18"/>
                <w:szCs w:val="18"/>
              </w:rPr>
              <w:fldChar w:fldCharType="begin"/>
            </w:r>
            <w:r w:rsidR="00B432AB" w:rsidRPr="00C85C43">
              <w:rPr>
                <w:rFonts w:cs="Arial"/>
                <w:b/>
                <w:sz w:val="18"/>
                <w:szCs w:val="18"/>
              </w:rPr>
              <w:instrText>MACROBUTTON NoMacro elektryczna</w:instrText>
            </w:r>
            <w:r w:rsidRPr="00C85C43">
              <w:rPr>
                <w:rFonts w:cs="Arial"/>
                <w:b/>
                <w:sz w:val="18"/>
                <w:szCs w:val="18"/>
              </w:rPr>
              <w:fldChar w:fldCharType="end"/>
            </w:r>
          </w:p>
        </w:tc>
        <w:tc>
          <w:tcPr>
            <w:tcW w:w="1542" w:type="dxa"/>
            <w:tcBorders>
              <w:top w:val="dotted" w:sz="4" w:space="0" w:color="auto"/>
              <w:left w:val="nil"/>
              <w:bottom w:val="dotted" w:sz="4" w:space="0" w:color="auto"/>
              <w:right w:val="nil"/>
            </w:tcBorders>
            <w:vAlign w:val="bottom"/>
            <w:hideMark/>
          </w:tcPr>
          <w:p w14:paraId="60D37D03" w14:textId="77777777" w:rsidR="00B432AB" w:rsidRPr="00C85C43" w:rsidRDefault="00B432AB" w:rsidP="006B3126">
            <w:pPr>
              <w:jc w:val="center"/>
              <w:rPr>
                <w:rFonts w:eastAsia="Arial" w:cs="Arial"/>
                <w:color w:val="0D0D0D"/>
                <w:sz w:val="18"/>
                <w:szCs w:val="18"/>
              </w:rPr>
            </w:pPr>
            <w:r w:rsidRPr="00C85C43">
              <w:rPr>
                <w:rFonts w:eastAsia="Arial" w:cs="Arial"/>
                <w:color w:val="0D0D0D"/>
                <w:sz w:val="18"/>
                <w:szCs w:val="18"/>
              </w:rPr>
              <w:t>LBS/0011/</w:t>
            </w:r>
          </w:p>
          <w:p w14:paraId="2C6FBFBF" w14:textId="77777777" w:rsidR="00B432AB" w:rsidRPr="00C85C43" w:rsidRDefault="00B432AB" w:rsidP="006B3126">
            <w:pPr>
              <w:jc w:val="center"/>
              <w:rPr>
                <w:rFonts w:cs="Arial"/>
                <w:sz w:val="18"/>
                <w:szCs w:val="18"/>
              </w:rPr>
            </w:pPr>
            <w:r w:rsidRPr="00C85C43">
              <w:rPr>
                <w:rFonts w:eastAsia="Arial" w:cs="Arial"/>
                <w:color w:val="0D0D0D"/>
                <w:sz w:val="18"/>
                <w:szCs w:val="18"/>
              </w:rPr>
              <w:t>POOE/14</w:t>
            </w:r>
          </w:p>
        </w:tc>
        <w:tc>
          <w:tcPr>
            <w:tcW w:w="1543" w:type="dxa"/>
            <w:tcBorders>
              <w:top w:val="dotted" w:sz="4" w:space="0" w:color="auto"/>
              <w:left w:val="nil"/>
              <w:bottom w:val="dotted" w:sz="4" w:space="0" w:color="auto"/>
              <w:right w:val="nil"/>
            </w:tcBorders>
            <w:vAlign w:val="bottom"/>
            <w:hideMark/>
          </w:tcPr>
          <w:p w14:paraId="561BCC31" w14:textId="77DFF3D7" w:rsidR="00B432AB" w:rsidRPr="00C85C43" w:rsidRDefault="00514756" w:rsidP="00F63165">
            <w:pPr>
              <w:jc w:val="center"/>
              <w:rPr>
                <w:rFonts w:cs="Arial"/>
                <w:sz w:val="18"/>
                <w:szCs w:val="18"/>
              </w:rPr>
            </w:pPr>
            <w:r>
              <w:rPr>
                <w:rFonts w:cs="Arial"/>
                <w:b/>
                <w:sz w:val="18"/>
                <w:szCs w:val="18"/>
              </w:rPr>
              <w:t>11</w:t>
            </w:r>
            <w:r w:rsidR="00B432AB" w:rsidRPr="00C85C43">
              <w:rPr>
                <w:rFonts w:cs="Arial"/>
                <w:b/>
                <w:sz w:val="18"/>
                <w:szCs w:val="18"/>
              </w:rPr>
              <w:t>.20</w:t>
            </w:r>
            <w:r w:rsidR="00C74124">
              <w:rPr>
                <w:rFonts w:cs="Arial"/>
                <w:b/>
                <w:sz w:val="18"/>
                <w:szCs w:val="18"/>
              </w:rPr>
              <w:t>20</w:t>
            </w:r>
          </w:p>
        </w:tc>
        <w:tc>
          <w:tcPr>
            <w:tcW w:w="1858" w:type="dxa"/>
            <w:tcBorders>
              <w:top w:val="dotted" w:sz="4" w:space="0" w:color="auto"/>
              <w:left w:val="nil"/>
              <w:bottom w:val="dotted" w:sz="4" w:space="0" w:color="auto"/>
              <w:right w:val="nil"/>
            </w:tcBorders>
            <w:vAlign w:val="bottom"/>
          </w:tcPr>
          <w:p w14:paraId="03754A6C" w14:textId="77777777" w:rsidR="00B432AB" w:rsidRPr="00C85C43" w:rsidRDefault="00B432AB" w:rsidP="006B3126">
            <w:pPr>
              <w:jc w:val="both"/>
              <w:rPr>
                <w:rFonts w:cs="Arial"/>
                <w:sz w:val="18"/>
                <w:szCs w:val="18"/>
              </w:rPr>
            </w:pPr>
          </w:p>
        </w:tc>
      </w:tr>
    </w:tbl>
    <w:p w14:paraId="42C8CD57" w14:textId="77777777" w:rsidR="002A23E6" w:rsidRPr="00C85C43" w:rsidRDefault="002A23E6" w:rsidP="002A23E6">
      <w:pPr>
        <w:jc w:val="both"/>
        <w:rPr>
          <w:rFonts w:cs="Arial"/>
        </w:rPr>
      </w:pPr>
    </w:p>
    <w:p w14:paraId="2C7A6716" w14:textId="77777777" w:rsidR="00B432AB" w:rsidRPr="00C85C43" w:rsidRDefault="00B432AB" w:rsidP="00B432AB">
      <w:pPr>
        <w:jc w:val="both"/>
        <w:rPr>
          <w:rFonts w:cs="Arial"/>
        </w:rPr>
      </w:pPr>
    </w:p>
    <w:p w14:paraId="6ED180B8" w14:textId="77777777" w:rsidR="004924B4" w:rsidRDefault="004924B4" w:rsidP="00B432AB">
      <w:pPr>
        <w:jc w:val="both"/>
        <w:rPr>
          <w:rFonts w:cs="Arial"/>
        </w:rPr>
      </w:pPr>
    </w:p>
    <w:p w14:paraId="764408DA" w14:textId="77777777" w:rsidR="004924B4" w:rsidRPr="00C85C43" w:rsidRDefault="004924B4" w:rsidP="00B432AB">
      <w:pPr>
        <w:jc w:val="both"/>
        <w:rPr>
          <w:rFonts w:cs="Arial"/>
        </w:rPr>
      </w:pPr>
    </w:p>
    <w:p w14:paraId="2B1496B2" w14:textId="77777777" w:rsidR="00B432AB" w:rsidRPr="00C85C43" w:rsidRDefault="00B432AB" w:rsidP="00B432AB">
      <w:pPr>
        <w:rPr>
          <w:rFonts w:cs="Arial"/>
          <w:sz w:val="26"/>
          <w:szCs w:val="26"/>
        </w:rPr>
      </w:pPr>
      <w:r w:rsidRPr="00C85C43">
        <w:rPr>
          <w:rFonts w:cs="Arial"/>
          <w:sz w:val="26"/>
          <w:szCs w:val="26"/>
        </w:rPr>
        <w:t>EGZEMPLARZ:</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1199"/>
        <w:gridCol w:w="1199"/>
        <w:gridCol w:w="1200"/>
        <w:gridCol w:w="1199"/>
        <w:gridCol w:w="1199"/>
        <w:gridCol w:w="1200"/>
        <w:gridCol w:w="2091"/>
      </w:tblGrid>
      <w:tr w:rsidR="00B432AB" w:rsidRPr="00C85C43" w14:paraId="75D6B399" w14:textId="77777777" w:rsidTr="006B3126">
        <w:tc>
          <w:tcPr>
            <w:tcW w:w="1199" w:type="dxa"/>
            <w:tcBorders>
              <w:top w:val="dotted" w:sz="4" w:space="0" w:color="auto"/>
              <w:left w:val="dotted" w:sz="4" w:space="0" w:color="auto"/>
              <w:bottom w:val="dotted" w:sz="4" w:space="0" w:color="auto"/>
              <w:right w:val="dotted" w:sz="4" w:space="0" w:color="auto"/>
            </w:tcBorders>
            <w:vAlign w:val="center"/>
            <w:hideMark/>
          </w:tcPr>
          <w:p w14:paraId="4FE5FC1C" w14:textId="77777777" w:rsidR="00B432AB" w:rsidRPr="00C85C43" w:rsidRDefault="00B432AB" w:rsidP="006B3126">
            <w:pPr>
              <w:jc w:val="both"/>
              <w:rPr>
                <w:rFonts w:cs="Arial"/>
                <w:b/>
                <w:color w:val="808080"/>
              </w:rPr>
            </w:pPr>
            <w:r w:rsidRPr="00C85C43">
              <w:rPr>
                <w:rFonts w:cs="Arial"/>
                <w:b/>
                <w:color w:val="808080"/>
              </w:rPr>
              <w:t>NR 1</w:t>
            </w:r>
          </w:p>
        </w:tc>
        <w:tc>
          <w:tcPr>
            <w:tcW w:w="1199" w:type="dxa"/>
            <w:tcBorders>
              <w:top w:val="dotted" w:sz="4" w:space="0" w:color="auto"/>
              <w:left w:val="dotted" w:sz="4" w:space="0" w:color="auto"/>
              <w:bottom w:val="dotted" w:sz="4" w:space="0" w:color="auto"/>
              <w:right w:val="dotted" w:sz="4" w:space="0" w:color="auto"/>
            </w:tcBorders>
            <w:vAlign w:val="center"/>
            <w:hideMark/>
          </w:tcPr>
          <w:p w14:paraId="4505A905" w14:textId="77777777" w:rsidR="00B432AB" w:rsidRPr="00C85C43" w:rsidRDefault="00B432AB" w:rsidP="006B3126">
            <w:pPr>
              <w:jc w:val="both"/>
              <w:rPr>
                <w:rFonts w:cs="Arial"/>
                <w:b/>
                <w:color w:val="808080"/>
              </w:rPr>
            </w:pPr>
            <w:r w:rsidRPr="00C85C43">
              <w:rPr>
                <w:rFonts w:cs="Arial"/>
                <w:b/>
                <w:color w:val="808080"/>
              </w:rPr>
              <w:t>NR 2</w:t>
            </w:r>
          </w:p>
        </w:tc>
        <w:tc>
          <w:tcPr>
            <w:tcW w:w="1200" w:type="dxa"/>
            <w:tcBorders>
              <w:top w:val="dotted" w:sz="4" w:space="0" w:color="auto"/>
              <w:left w:val="dotted" w:sz="4" w:space="0" w:color="auto"/>
              <w:bottom w:val="dotted" w:sz="4" w:space="0" w:color="auto"/>
              <w:right w:val="dotted" w:sz="4" w:space="0" w:color="auto"/>
            </w:tcBorders>
            <w:vAlign w:val="center"/>
            <w:hideMark/>
          </w:tcPr>
          <w:p w14:paraId="0531FF69" w14:textId="77777777" w:rsidR="00B432AB" w:rsidRPr="00C85C43" w:rsidRDefault="00B432AB" w:rsidP="006B3126">
            <w:pPr>
              <w:jc w:val="both"/>
              <w:rPr>
                <w:rFonts w:cs="Arial"/>
                <w:b/>
                <w:color w:val="808080"/>
              </w:rPr>
            </w:pPr>
            <w:r w:rsidRPr="00C85C43">
              <w:rPr>
                <w:rFonts w:cs="Arial"/>
                <w:b/>
                <w:color w:val="808080"/>
              </w:rPr>
              <w:t>NR 3</w:t>
            </w:r>
          </w:p>
        </w:tc>
        <w:tc>
          <w:tcPr>
            <w:tcW w:w="1199" w:type="dxa"/>
            <w:tcBorders>
              <w:top w:val="dotted" w:sz="4" w:space="0" w:color="auto"/>
              <w:left w:val="dotted" w:sz="4" w:space="0" w:color="auto"/>
              <w:bottom w:val="dotted" w:sz="4" w:space="0" w:color="auto"/>
              <w:right w:val="dotted" w:sz="4" w:space="0" w:color="auto"/>
            </w:tcBorders>
            <w:vAlign w:val="center"/>
          </w:tcPr>
          <w:p w14:paraId="6A200368" w14:textId="77777777" w:rsidR="00B432AB" w:rsidRPr="00C85C43" w:rsidRDefault="00B432AB" w:rsidP="006B3126">
            <w:pPr>
              <w:jc w:val="both"/>
              <w:rPr>
                <w:rFonts w:cs="Arial"/>
                <w:b/>
                <w:color w:val="808080"/>
              </w:rPr>
            </w:pPr>
            <w:r>
              <w:rPr>
                <w:rFonts w:cs="Arial"/>
                <w:b/>
                <w:color w:val="808080"/>
              </w:rPr>
              <w:t>NR 4</w:t>
            </w:r>
          </w:p>
        </w:tc>
        <w:tc>
          <w:tcPr>
            <w:tcW w:w="1199" w:type="dxa"/>
            <w:tcBorders>
              <w:top w:val="dotted" w:sz="4" w:space="0" w:color="auto"/>
              <w:left w:val="dotted" w:sz="4" w:space="0" w:color="auto"/>
              <w:bottom w:val="dotted" w:sz="4" w:space="0" w:color="auto"/>
              <w:right w:val="dotted" w:sz="4" w:space="0" w:color="auto"/>
            </w:tcBorders>
            <w:vAlign w:val="center"/>
          </w:tcPr>
          <w:p w14:paraId="692FA9AF" w14:textId="77777777" w:rsidR="00B432AB" w:rsidRPr="00C85C43" w:rsidRDefault="00B432AB" w:rsidP="006B3126">
            <w:pPr>
              <w:jc w:val="both"/>
              <w:rPr>
                <w:rFonts w:cs="Arial"/>
                <w:b/>
                <w:color w:val="808080"/>
              </w:rPr>
            </w:pPr>
          </w:p>
        </w:tc>
        <w:tc>
          <w:tcPr>
            <w:tcW w:w="1200" w:type="dxa"/>
            <w:tcBorders>
              <w:top w:val="dotted" w:sz="4" w:space="0" w:color="auto"/>
              <w:left w:val="dotted" w:sz="4" w:space="0" w:color="auto"/>
              <w:bottom w:val="dotted" w:sz="4" w:space="0" w:color="auto"/>
              <w:right w:val="dotted" w:sz="4" w:space="0" w:color="auto"/>
            </w:tcBorders>
            <w:vAlign w:val="center"/>
          </w:tcPr>
          <w:p w14:paraId="648D96E8" w14:textId="77777777" w:rsidR="00B432AB" w:rsidRPr="00C85C43" w:rsidRDefault="00B432AB" w:rsidP="006B3126">
            <w:pPr>
              <w:jc w:val="both"/>
              <w:rPr>
                <w:rFonts w:cs="Arial"/>
                <w:b/>
                <w:color w:val="808080"/>
              </w:rPr>
            </w:pPr>
          </w:p>
        </w:tc>
        <w:tc>
          <w:tcPr>
            <w:tcW w:w="2091" w:type="dxa"/>
            <w:tcBorders>
              <w:top w:val="dotted" w:sz="4" w:space="0" w:color="auto"/>
              <w:left w:val="dotted" w:sz="4" w:space="0" w:color="auto"/>
              <w:bottom w:val="dotted" w:sz="4" w:space="0" w:color="auto"/>
              <w:right w:val="dotted" w:sz="4" w:space="0" w:color="auto"/>
            </w:tcBorders>
            <w:vAlign w:val="center"/>
          </w:tcPr>
          <w:p w14:paraId="26E3378C" w14:textId="77777777" w:rsidR="00B432AB" w:rsidRPr="00C85C43" w:rsidRDefault="00B432AB" w:rsidP="006B3126">
            <w:pPr>
              <w:jc w:val="both"/>
              <w:rPr>
                <w:rFonts w:cs="Arial"/>
                <w:b/>
                <w:color w:val="808080"/>
              </w:rPr>
            </w:pPr>
          </w:p>
        </w:tc>
      </w:tr>
    </w:tbl>
    <w:p w14:paraId="48B4E832" w14:textId="77777777" w:rsidR="00317842" w:rsidRPr="00317842" w:rsidRDefault="00D15146" w:rsidP="00D15146">
      <w:pPr>
        <w:pStyle w:val="Nagwek110"/>
      </w:pPr>
      <w:r>
        <w:br w:type="page"/>
      </w:r>
    </w:p>
    <w:p w14:paraId="5F3CAA7E" w14:textId="77777777" w:rsidR="009333D1" w:rsidRPr="00E11D56" w:rsidRDefault="009333D1" w:rsidP="002043D6">
      <w:pPr>
        <w:pStyle w:val="Spistreci1"/>
      </w:pPr>
      <w:r w:rsidRPr="00E11D56">
        <w:lastRenderedPageBreak/>
        <w:t>SPIS ZAWARTOŚCI OPRACOWANIA:</w:t>
      </w:r>
    </w:p>
    <w:p w14:paraId="6E2B541A" w14:textId="4C0DEB49" w:rsidR="007456CA" w:rsidRPr="00484C46" w:rsidRDefault="000006D3" w:rsidP="00484C46">
      <w:pPr>
        <w:pStyle w:val="Spistreci1"/>
        <w:rPr>
          <w:rFonts w:eastAsiaTheme="minorEastAsia"/>
          <w:caps w:val="0"/>
          <w:sz w:val="22"/>
          <w:szCs w:val="22"/>
          <w:lang w:eastAsia="pl-PL"/>
        </w:rPr>
      </w:pPr>
      <w:r w:rsidRPr="00484C46">
        <w:rPr>
          <w:szCs w:val="22"/>
        </w:rPr>
        <w:fldChar w:fldCharType="begin"/>
      </w:r>
      <w:r w:rsidR="009333D1" w:rsidRPr="00484C46">
        <w:rPr>
          <w:szCs w:val="22"/>
        </w:rPr>
        <w:instrText xml:space="preserve"> TOC \o "1-3" \u </w:instrText>
      </w:r>
      <w:r w:rsidRPr="00484C46">
        <w:rPr>
          <w:szCs w:val="22"/>
        </w:rPr>
        <w:fldChar w:fldCharType="separate"/>
      </w:r>
      <w:r w:rsidR="007456CA" w:rsidRPr="00484C46">
        <w:rPr>
          <w:b/>
          <w:bCs w:val="0"/>
          <w:kern w:val="32"/>
        </w:rPr>
        <w:t>II OPIS ZAGOSPODAROWANIA DZIAŁKI</w:t>
      </w:r>
      <w:r w:rsidR="007456CA" w:rsidRPr="00484C46">
        <w:tab/>
      </w:r>
      <w:r w:rsidR="007456CA" w:rsidRPr="00484C46">
        <w:fldChar w:fldCharType="begin"/>
      </w:r>
      <w:r w:rsidR="007456CA" w:rsidRPr="00484C46">
        <w:instrText xml:space="preserve"> PAGEREF _Toc57646564 \h </w:instrText>
      </w:r>
      <w:r w:rsidR="007456CA" w:rsidRPr="00484C46">
        <w:fldChar w:fldCharType="separate"/>
      </w:r>
      <w:r w:rsidR="002A00FC">
        <w:t>5</w:t>
      </w:r>
      <w:r w:rsidR="007456CA" w:rsidRPr="00484C46">
        <w:fldChar w:fldCharType="end"/>
      </w:r>
    </w:p>
    <w:p w14:paraId="0F465D4A" w14:textId="4E3893CF" w:rsidR="007456CA" w:rsidRPr="00484C46" w:rsidRDefault="007456CA" w:rsidP="00484C46">
      <w:pPr>
        <w:pStyle w:val="Spistreci1"/>
        <w:tabs>
          <w:tab w:val="left" w:pos="440"/>
        </w:tabs>
        <w:rPr>
          <w:rFonts w:eastAsiaTheme="minorEastAsia"/>
          <w:caps w:val="0"/>
          <w:sz w:val="22"/>
          <w:szCs w:val="22"/>
          <w:lang w:eastAsia="pl-PL"/>
        </w:rPr>
      </w:pPr>
      <w:r w:rsidRPr="00484C46">
        <w:t>1.</w:t>
      </w:r>
      <w:r w:rsidRPr="00484C46">
        <w:rPr>
          <w:rFonts w:eastAsiaTheme="minorEastAsia"/>
          <w:caps w:val="0"/>
          <w:sz w:val="22"/>
          <w:szCs w:val="22"/>
          <w:lang w:eastAsia="pl-PL"/>
        </w:rPr>
        <w:tab/>
      </w:r>
      <w:r w:rsidRPr="00484C46">
        <w:t>Dane ogólne:</w:t>
      </w:r>
      <w:r w:rsidRPr="00484C46">
        <w:tab/>
      </w:r>
      <w:r w:rsidRPr="00484C46">
        <w:fldChar w:fldCharType="begin"/>
      </w:r>
      <w:r w:rsidRPr="00484C46">
        <w:instrText xml:space="preserve"> PAGEREF _Toc57646565 \h </w:instrText>
      </w:r>
      <w:r w:rsidRPr="00484C46">
        <w:fldChar w:fldCharType="separate"/>
      </w:r>
      <w:r w:rsidR="002A00FC">
        <w:t>5</w:t>
      </w:r>
      <w:r w:rsidRPr="00484C46">
        <w:fldChar w:fldCharType="end"/>
      </w:r>
    </w:p>
    <w:p w14:paraId="19758C78" w14:textId="57CBADA9"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1.1.</w:t>
      </w:r>
      <w:r w:rsidRPr="00484C46">
        <w:rPr>
          <w:rFonts w:ascii="Arial" w:eastAsiaTheme="minorEastAsia" w:hAnsi="Arial" w:cs="Arial"/>
          <w:b w:val="0"/>
          <w:noProof/>
          <w:sz w:val="22"/>
          <w:szCs w:val="22"/>
          <w:lang w:eastAsia="pl-PL"/>
        </w:rPr>
        <w:tab/>
      </w:r>
      <w:r w:rsidRPr="00484C46">
        <w:rPr>
          <w:rFonts w:ascii="Arial" w:hAnsi="Arial" w:cs="Arial"/>
          <w:b w:val="0"/>
          <w:noProof/>
        </w:rPr>
        <w:t>Lokalizacja :</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_Toc57646566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5</w:t>
      </w:r>
      <w:r w:rsidRPr="00484C46">
        <w:rPr>
          <w:rFonts w:ascii="Arial" w:hAnsi="Arial" w:cs="Arial"/>
          <w:b w:val="0"/>
          <w:noProof/>
        </w:rPr>
        <w:fldChar w:fldCharType="end"/>
      </w:r>
    </w:p>
    <w:p w14:paraId="4D9A8DFE" w14:textId="02C7832A"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1.2.</w:t>
      </w:r>
      <w:r w:rsidRPr="00484C46">
        <w:rPr>
          <w:rFonts w:ascii="Arial" w:eastAsiaTheme="minorEastAsia" w:hAnsi="Arial" w:cs="Arial"/>
          <w:b w:val="0"/>
          <w:noProof/>
          <w:sz w:val="22"/>
          <w:szCs w:val="22"/>
          <w:lang w:eastAsia="pl-PL"/>
        </w:rPr>
        <w:tab/>
      </w:r>
      <w:r w:rsidRPr="00484C46">
        <w:rPr>
          <w:rFonts w:ascii="Arial" w:hAnsi="Arial" w:cs="Arial"/>
          <w:b w:val="0"/>
          <w:noProof/>
        </w:rPr>
        <w:t>Podstawa opracowania:</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_Toc57646567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5</w:t>
      </w:r>
      <w:r w:rsidRPr="00484C46">
        <w:rPr>
          <w:rFonts w:ascii="Arial" w:hAnsi="Arial" w:cs="Arial"/>
          <w:b w:val="0"/>
          <w:noProof/>
        </w:rPr>
        <w:fldChar w:fldCharType="end"/>
      </w:r>
    </w:p>
    <w:p w14:paraId="3D461E2B" w14:textId="787C71D9"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1.3.</w:t>
      </w:r>
      <w:r w:rsidRPr="00484C46">
        <w:rPr>
          <w:rFonts w:ascii="Arial" w:eastAsiaTheme="minorEastAsia" w:hAnsi="Arial" w:cs="Arial"/>
          <w:b w:val="0"/>
          <w:noProof/>
          <w:sz w:val="22"/>
          <w:szCs w:val="22"/>
          <w:lang w:eastAsia="pl-PL"/>
        </w:rPr>
        <w:tab/>
      </w:r>
      <w:r w:rsidRPr="00484C46">
        <w:rPr>
          <w:rFonts w:ascii="Arial" w:hAnsi="Arial" w:cs="Arial"/>
          <w:b w:val="0"/>
          <w:noProof/>
        </w:rPr>
        <w:t>Przedmiot opracowania:</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_Toc57646568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5</w:t>
      </w:r>
      <w:r w:rsidRPr="00484C46">
        <w:rPr>
          <w:rFonts w:ascii="Arial" w:hAnsi="Arial" w:cs="Arial"/>
          <w:b w:val="0"/>
          <w:noProof/>
        </w:rPr>
        <w:fldChar w:fldCharType="end"/>
      </w:r>
    </w:p>
    <w:p w14:paraId="460029BE" w14:textId="0606C31E"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1.4.</w:t>
      </w:r>
      <w:r w:rsidRPr="00484C46">
        <w:rPr>
          <w:rFonts w:ascii="Arial" w:eastAsiaTheme="minorEastAsia" w:hAnsi="Arial" w:cs="Arial"/>
          <w:b w:val="0"/>
          <w:noProof/>
          <w:sz w:val="22"/>
          <w:szCs w:val="22"/>
          <w:lang w:eastAsia="pl-PL"/>
        </w:rPr>
        <w:tab/>
      </w:r>
      <w:r w:rsidRPr="00484C46">
        <w:rPr>
          <w:rFonts w:ascii="Arial" w:hAnsi="Arial" w:cs="Arial"/>
          <w:b w:val="0"/>
          <w:noProof/>
        </w:rPr>
        <w:t>Charakterystyka projektowanej inwestycji:</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_Toc57646569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5</w:t>
      </w:r>
      <w:r w:rsidRPr="00484C46">
        <w:rPr>
          <w:rFonts w:ascii="Arial" w:hAnsi="Arial" w:cs="Arial"/>
          <w:b w:val="0"/>
          <w:noProof/>
        </w:rPr>
        <w:fldChar w:fldCharType="end"/>
      </w:r>
    </w:p>
    <w:p w14:paraId="0F4E3ADD" w14:textId="36767DBE"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1.5.</w:t>
      </w:r>
      <w:r w:rsidRPr="00484C46">
        <w:rPr>
          <w:rFonts w:ascii="Arial" w:eastAsiaTheme="minorEastAsia" w:hAnsi="Arial" w:cs="Arial"/>
          <w:b w:val="0"/>
          <w:noProof/>
          <w:sz w:val="22"/>
          <w:szCs w:val="22"/>
          <w:lang w:eastAsia="pl-PL"/>
        </w:rPr>
        <w:tab/>
      </w:r>
      <w:r w:rsidRPr="00484C46">
        <w:rPr>
          <w:rFonts w:ascii="Arial" w:hAnsi="Arial" w:cs="Arial"/>
          <w:b w:val="0"/>
          <w:noProof/>
        </w:rPr>
        <w:t>Obszar oddziaływania inwestycji wg warunków technicznych (Dz.U. 2015 poz. 1422) z póź.zm.</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_Toc57646570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5</w:t>
      </w:r>
      <w:r w:rsidRPr="00484C46">
        <w:rPr>
          <w:rFonts w:ascii="Arial" w:hAnsi="Arial" w:cs="Arial"/>
          <w:b w:val="0"/>
          <w:noProof/>
        </w:rPr>
        <w:fldChar w:fldCharType="end"/>
      </w:r>
    </w:p>
    <w:p w14:paraId="4734E5C9" w14:textId="1B0FC613" w:rsidR="007456CA" w:rsidRPr="00484C46" w:rsidRDefault="007456CA" w:rsidP="00484C46">
      <w:pPr>
        <w:pStyle w:val="Spistreci1"/>
        <w:tabs>
          <w:tab w:val="left" w:pos="440"/>
        </w:tabs>
        <w:rPr>
          <w:rFonts w:eastAsiaTheme="minorEastAsia"/>
          <w:caps w:val="0"/>
          <w:sz w:val="22"/>
          <w:szCs w:val="22"/>
          <w:lang w:eastAsia="pl-PL"/>
        </w:rPr>
      </w:pPr>
      <w:r w:rsidRPr="00484C46">
        <w:t>2.</w:t>
      </w:r>
      <w:r w:rsidRPr="00484C46">
        <w:rPr>
          <w:rFonts w:eastAsiaTheme="minorEastAsia"/>
          <w:caps w:val="0"/>
          <w:sz w:val="22"/>
          <w:szCs w:val="22"/>
          <w:lang w:eastAsia="pl-PL"/>
        </w:rPr>
        <w:tab/>
      </w:r>
      <w:r w:rsidRPr="00484C46">
        <w:t>Opis rozwiązań projektowych i zagospodarowania działki</w:t>
      </w:r>
      <w:r w:rsidRPr="00484C46">
        <w:tab/>
      </w:r>
      <w:r w:rsidRPr="00484C46">
        <w:fldChar w:fldCharType="begin"/>
      </w:r>
      <w:r w:rsidRPr="00484C46">
        <w:instrText xml:space="preserve"> PAGEREF _Toc57646571 \h </w:instrText>
      </w:r>
      <w:r w:rsidRPr="00484C46">
        <w:fldChar w:fldCharType="separate"/>
      </w:r>
      <w:r w:rsidR="002A00FC">
        <w:t>6</w:t>
      </w:r>
      <w:r w:rsidRPr="00484C46">
        <w:fldChar w:fldCharType="end"/>
      </w:r>
    </w:p>
    <w:p w14:paraId="53601E05" w14:textId="5C8433A2"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2.1.</w:t>
      </w:r>
      <w:r w:rsidRPr="00484C46">
        <w:rPr>
          <w:rFonts w:ascii="Arial" w:eastAsiaTheme="minorEastAsia" w:hAnsi="Arial" w:cs="Arial"/>
          <w:b w:val="0"/>
          <w:noProof/>
          <w:sz w:val="22"/>
          <w:szCs w:val="22"/>
          <w:lang w:eastAsia="pl-PL"/>
        </w:rPr>
        <w:tab/>
      </w:r>
      <w:r w:rsidRPr="00484C46">
        <w:rPr>
          <w:rFonts w:ascii="Arial" w:hAnsi="Arial" w:cs="Arial"/>
          <w:b w:val="0"/>
          <w:noProof/>
        </w:rPr>
        <w:t>Linie kablowe nn 0,4 kV:</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_Toc57646572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6</w:t>
      </w:r>
      <w:r w:rsidRPr="00484C46">
        <w:rPr>
          <w:rFonts w:ascii="Arial" w:hAnsi="Arial" w:cs="Arial"/>
          <w:b w:val="0"/>
          <w:noProof/>
        </w:rPr>
        <w:fldChar w:fldCharType="end"/>
      </w:r>
    </w:p>
    <w:p w14:paraId="296C8307" w14:textId="48241CF3"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2.2.</w:t>
      </w:r>
      <w:r w:rsidRPr="00484C46">
        <w:rPr>
          <w:rFonts w:ascii="Arial" w:eastAsiaTheme="minorEastAsia" w:hAnsi="Arial" w:cs="Arial"/>
          <w:b w:val="0"/>
          <w:noProof/>
          <w:sz w:val="22"/>
          <w:szCs w:val="22"/>
          <w:lang w:eastAsia="pl-PL"/>
        </w:rPr>
        <w:tab/>
      </w:r>
      <w:r w:rsidRPr="00484C46">
        <w:rPr>
          <w:rFonts w:ascii="Arial" w:hAnsi="Arial" w:cs="Arial"/>
          <w:b w:val="0"/>
          <w:noProof/>
        </w:rPr>
        <w:t>Urządzenia elektryczne oraz aparatura rozdzielcza</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_Toc57646573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6</w:t>
      </w:r>
      <w:r w:rsidRPr="00484C46">
        <w:rPr>
          <w:rFonts w:ascii="Arial" w:hAnsi="Arial" w:cs="Arial"/>
          <w:b w:val="0"/>
          <w:noProof/>
        </w:rPr>
        <w:fldChar w:fldCharType="end"/>
      </w:r>
    </w:p>
    <w:p w14:paraId="5EFC6CDC" w14:textId="7F6AE5AB" w:rsidR="007456CA" w:rsidRPr="00484C46" w:rsidRDefault="007456CA" w:rsidP="00484C46">
      <w:pPr>
        <w:pStyle w:val="Spistreci1"/>
        <w:rPr>
          <w:rFonts w:eastAsiaTheme="minorEastAsia"/>
          <w:caps w:val="0"/>
          <w:sz w:val="22"/>
          <w:szCs w:val="22"/>
          <w:lang w:eastAsia="pl-PL"/>
        </w:rPr>
      </w:pPr>
      <w:r w:rsidRPr="00484C46">
        <w:rPr>
          <w:b/>
          <w:bCs w:val="0"/>
          <w:kern w:val="32"/>
        </w:rPr>
        <w:t>Projekt zagospodarowania terenu</w:t>
      </w:r>
      <w:r w:rsidRPr="00484C46">
        <w:tab/>
      </w:r>
      <w:r w:rsidRPr="00484C46">
        <w:fldChar w:fldCharType="begin"/>
      </w:r>
      <w:r w:rsidRPr="00484C46">
        <w:instrText xml:space="preserve"> PAGEREF _Toc57646575 \h </w:instrText>
      </w:r>
      <w:r w:rsidRPr="00484C46">
        <w:fldChar w:fldCharType="separate"/>
      </w:r>
      <w:r w:rsidR="002A00FC">
        <w:t>7</w:t>
      </w:r>
      <w:r w:rsidRPr="00484C46">
        <w:fldChar w:fldCharType="end"/>
      </w:r>
    </w:p>
    <w:p w14:paraId="14E91302" w14:textId="02D50671" w:rsidR="007456CA" w:rsidRPr="00484C46" w:rsidRDefault="007456CA" w:rsidP="00484C46">
      <w:pPr>
        <w:pStyle w:val="Spistreci1"/>
        <w:rPr>
          <w:rFonts w:eastAsiaTheme="minorEastAsia"/>
          <w:caps w:val="0"/>
          <w:sz w:val="22"/>
          <w:szCs w:val="22"/>
          <w:lang w:eastAsia="pl-PL"/>
        </w:rPr>
      </w:pPr>
      <w:r w:rsidRPr="00484C46">
        <w:rPr>
          <w:b/>
          <w:bCs w:val="0"/>
          <w:kern w:val="32"/>
        </w:rPr>
        <w:t>III. Opis techniczny branży elektrycznej</w:t>
      </w:r>
      <w:r w:rsidRPr="00484C46">
        <w:tab/>
      </w:r>
      <w:r w:rsidRPr="00484C46">
        <w:fldChar w:fldCharType="begin"/>
      </w:r>
      <w:r w:rsidRPr="00484C46">
        <w:instrText xml:space="preserve"> PAGEREF _Toc57646576 \h </w:instrText>
      </w:r>
      <w:r w:rsidRPr="00484C46">
        <w:fldChar w:fldCharType="separate"/>
      </w:r>
      <w:r w:rsidR="002A00FC">
        <w:t>8</w:t>
      </w:r>
      <w:r w:rsidRPr="00484C46">
        <w:fldChar w:fldCharType="end"/>
      </w:r>
    </w:p>
    <w:p w14:paraId="4C8AFA75" w14:textId="52058F36" w:rsidR="007456CA" w:rsidRPr="00484C46" w:rsidRDefault="007456CA" w:rsidP="00484C46">
      <w:pPr>
        <w:pStyle w:val="Spistreci1"/>
        <w:tabs>
          <w:tab w:val="left" w:pos="440"/>
        </w:tabs>
        <w:rPr>
          <w:rFonts w:eastAsiaTheme="minorEastAsia"/>
          <w:caps w:val="0"/>
          <w:sz w:val="22"/>
          <w:szCs w:val="22"/>
          <w:lang w:eastAsia="pl-PL"/>
        </w:rPr>
      </w:pPr>
      <w:r w:rsidRPr="00484C46">
        <w:t>1.</w:t>
      </w:r>
      <w:r w:rsidRPr="00484C46">
        <w:rPr>
          <w:rFonts w:eastAsiaTheme="minorEastAsia"/>
          <w:caps w:val="0"/>
          <w:sz w:val="22"/>
          <w:szCs w:val="22"/>
          <w:lang w:eastAsia="pl-PL"/>
        </w:rPr>
        <w:tab/>
      </w:r>
      <w:r w:rsidRPr="00484C46">
        <w:t>Przedmiot opracowania</w:t>
      </w:r>
      <w:r w:rsidRPr="00484C46">
        <w:tab/>
      </w:r>
      <w:r w:rsidRPr="00484C46">
        <w:fldChar w:fldCharType="begin"/>
      </w:r>
      <w:r w:rsidRPr="00484C46">
        <w:instrText xml:space="preserve"> PAGEREF _Toc57646577 \h </w:instrText>
      </w:r>
      <w:r w:rsidRPr="00484C46">
        <w:fldChar w:fldCharType="separate"/>
      </w:r>
      <w:r w:rsidR="002A00FC">
        <w:t>8</w:t>
      </w:r>
      <w:r w:rsidRPr="00484C46">
        <w:fldChar w:fldCharType="end"/>
      </w:r>
    </w:p>
    <w:p w14:paraId="0AB74654" w14:textId="3F25718A"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1.1.</w:t>
      </w:r>
      <w:r w:rsidRPr="00484C46">
        <w:rPr>
          <w:rFonts w:ascii="Arial" w:eastAsiaTheme="minorEastAsia" w:hAnsi="Arial" w:cs="Arial"/>
          <w:b w:val="0"/>
          <w:noProof/>
          <w:sz w:val="22"/>
          <w:szCs w:val="22"/>
          <w:lang w:eastAsia="pl-PL"/>
        </w:rPr>
        <w:tab/>
      </w:r>
      <w:r w:rsidRPr="00484C46">
        <w:rPr>
          <w:rFonts w:ascii="Arial" w:hAnsi="Arial" w:cs="Arial"/>
          <w:b w:val="0"/>
          <w:noProof/>
        </w:rPr>
        <w:t>Stan istniejący:</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_Toc57646578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8</w:t>
      </w:r>
      <w:r w:rsidRPr="00484C46">
        <w:rPr>
          <w:rFonts w:ascii="Arial" w:hAnsi="Arial" w:cs="Arial"/>
          <w:b w:val="0"/>
          <w:noProof/>
        </w:rPr>
        <w:fldChar w:fldCharType="end"/>
      </w:r>
    </w:p>
    <w:p w14:paraId="3411C69A" w14:textId="76FAF49C"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1.2. Stan projektowany</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_Toc57646579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8</w:t>
      </w:r>
      <w:r w:rsidRPr="00484C46">
        <w:rPr>
          <w:rFonts w:ascii="Arial" w:hAnsi="Arial" w:cs="Arial"/>
          <w:b w:val="0"/>
          <w:noProof/>
        </w:rPr>
        <w:fldChar w:fldCharType="end"/>
      </w:r>
    </w:p>
    <w:p w14:paraId="28FCE3BA" w14:textId="1AEF95D5" w:rsidR="007456CA" w:rsidRPr="00484C46" w:rsidRDefault="007456CA" w:rsidP="00484C46">
      <w:pPr>
        <w:pStyle w:val="Spistreci1"/>
        <w:tabs>
          <w:tab w:val="left" w:pos="440"/>
        </w:tabs>
        <w:rPr>
          <w:rFonts w:eastAsiaTheme="minorEastAsia"/>
          <w:caps w:val="0"/>
          <w:sz w:val="22"/>
          <w:szCs w:val="22"/>
          <w:lang w:eastAsia="pl-PL"/>
        </w:rPr>
      </w:pPr>
      <w:r w:rsidRPr="00484C46">
        <w:t>2.</w:t>
      </w:r>
      <w:r w:rsidRPr="00484C46">
        <w:rPr>
          <w:rFonts w:eastAsiaTheme="minorEastAsia"/>
          <w:caps w:val="0"/>
          <w:sz w:val="22"/>
          <w:szCs w:val="22"/>
          <w:lang w:eastAsia="pl-PL"/>
        </w:rPr>
        <w:tab/>
      </w:r>
      <w:r w:rsidRPr="00484C46">
        <w:t>Podstawa opracowania</w:t>
      </w:r>
      <w:r w:rsidRPr="00484C46">
        <w:tab/>
      </w:r>
      <w:r w:rsidRPr="00484C46">
        <w:fldChar w:fldCharType="begin"/>
      </w:r>
      <w:r w:rsidRPr="00484C46">
        <w:instrText xml:space="preserve"> PAGEREF _Toc57646580 \h </w:instrText>
      </w:r>
      <w:r w:rsidRPr="00484C46">
        <w:fldChar w:fldCharType="separate"/>
      </w:r>
      <w:r w:rsidR="002A00FC">
        <w:t>8</w:t>
      </w:r>
      <w:r w:rsidRPr="00484C46">
        <w:fldChar w:fldCharType="end"/>
      </w:r>
    </w:p>
    <w:p w14:paraId="08B931FD" w14:textId="4C80DFE5" w:rsidR="007456CA" w:rsidRPr="00484C46" w:rsidRDefault="007456CA" w:rsidP="00484C46">
      <w:pPr>
        <w:pStyle w:val="Spistreci1"/>
        <w:tabs>
          <w:tab w:val="left" w:pos="440"/>
        </w:tabs>
        <w:rPr>
          <w:rFonts w:eastAsiaTheme="minorEastAsia"/>
          <w:caps w:val="0"/>
          <w:sz w:val="22"/>
          <w:szCs w:val="22"/>
          <w:lang w:eastAsia="pl-PL"/>
        </w:rPr>
      </w:pPr>
      <w:r w:rsidRPr="00484C46">
        <w:t>3.</w:t>
      </w:r>
      <w:r w:rsidRPr="00484C46">
        <w:rPr>
          <w:rFonts w:eastAsiaTheme="minorEastAsia"/>
          <w:caps w:val="0"/>
          <w:sz w:val="22"/>
          <w:szCs w:val="22"/>
          <w:lang w:eastAsia="pl-PL"/>
        </w:rPr>
        <w:tab/>
      </w:r>
      <w:r w:rsidRPr="00484C46">
        <w:t>Zakres opracowania</w:t>
      </w:r>
      <w:r w:rsidRPr="00484C46">
        <w:tab/>
      </w:r>
      <w:r w:rsidRPr="00484C46">
        <w:fldChar w:fldCharType="begin"/>
      </w:r>
      <w:r w:rsidRPr="00484C46">
        <w:instrText xml:space="preserve"> PAGEREF _Toc57646581 \h </w:instrText>
      </w:r>
      <w:r w:rsidRPr="00484C46">
        <w:fldChar w:fldCharType="separate"/>
      </w:r>
      <w:r w:rsidR="002A00FC">
        <w:t>8</w:t>
      </w:r>
      <w:r w:rsidRPr="00484C46">
        <w:fldChar w:fldCharType="end"/>
      </w:r>
    </w:p>
    <w:p w14:paraId="43BF5B1A" w14:textId="10D24CB0" w:rsidR="007456CA" w:rsidRPr="00484C46" w:rsidRDefault="007456CA" w:rsidP="00484C46">
      <w:pPr>
        <w:pStyle w:val="Spistreci1"/>
        <w:tabs>
          <w:tab w:val="left" w:pos="440"/>
        </w:tabs>
        <w:rPr>
          <w:rFonts w:eastAsiaTheme="minorEastAsia"/>
          <w:caps w:val="0"/>
          <w:sz w:val="22"/>
          <w:szCs w:val="22"/>
          <w:lang w:eastAsia="pl-PL"/>
        </w:rPr>
      </w:pPr>
      <w:r w:rsidRPr="00484C46">
        <w:t>4.</w:t>
      </w:r>
      <w:r w:rsidRPr="00484C46">
        <w:rPr>
          <w:rFonts w:eastAsiaTheme="minorEastAsia"/>
          <w:caps w:val="0"/>
          <w:sz w:val="22"/>
          <w:szCs w:val="22"/>
          <w:lang w:eastAsia="pl-PL"/>
        </w:rPr>
        <w:tab/>
      </w:r>
      <w:r w:rsidRPr="00484C46">
        <w:t>Informacja o obszarze oddziaływania:</w:t>
      </w:r>
      <w:r w:rsidRPr="00484C46">
        <w:tab/>
      </w:r>
      <w:r w:rsidRPr="00484C46">
        <w:fldChar w:fldCharType="begin"/>
      </w:r>
      <w:r w:rsidRPr="00484C46">
        <w:instrText xml:space="preserve"> PAGEREF _Toc57646582 \h </w:instrText>
      </w:r>
      <w:r w:rsidRPr="00484C46">
        <w:fldChar w:fldCharType="separate"/>
      </w:r>
      <w:r w:rsidR="002A00FC">
        <w:t>9</w:t>
      </w:r>
      <w:r w:rsidRPr="00484C46">
        <w:fldChar w:fldCharType="end"/>
      </w:r>
    </w:p>
    <w:p w14:paraId="1F16C406" w14:textId="7082855E" w:rsidR="007456CA" w:rsidRPr="00484C46" w:rsidRDefault="007456CA" w:rsidP="00484C46">
      <w:pPr>
        <w:pStyle w:val="Spistreci1"/>
        <w:tabs>
          <w:tab w:val="left" w:pos="440"/>
        </w:tabs>
        <w:rPr>
          <w:rFonts w:eastAsiaTheme="minorEastAsia"/>
          <w:caps w:val="0"/>
          <w:sz w:val="22"/>
          <w:szCs w:val="22"/>
          <w:lang w:eastAsia="pl-PL"/>
        </w:rPr>
      </w:pPr>
      <w:r w:rsidRPr="00484C46">
        <w:t>5.</w:t>
      </w:r>
      <w:r w:rsidRPr="00484C46">
        <w:rPr>
          <w:rFonts w:eastAsiaTheme="minorEastAsia"/>
          <w:caps w:val="0"/>
          <w:sz w:val="22"/>
          <w:szCs w:val="22"/>
          <w:lang w:eastAsia="pl-PL"/>
        </w:rPr>
        <w:tab/>
      </w:r>
      <w:r w:rsidRPr="00484C46">
        <w:t>Charakterystyka obiektu</w:t>
      </w:r>
      <w:r w:rsidRPr="00484C46">
        <w:tab/>
      </w:r>
      <w:r w:rsidRPr="00484C46">
        <w:fldChar w:fldCharType="begin"/>
      </w:r>
      <w:r w:rsidRPr="00484C46">
        <w:instrText xml:space="preserve"> PAGEREF _Toc57646583 \h </w:instrText>
      </w:r>
      <w:r w:rsidRPr="00484C46">
        <w:fldChar w:fldCharType="separate"/>
      </w:r>
      <w:r w:rsidR="002A00FC">
        <w:t>9</w:t>
      </w:r>
      <w:r w:rsidRPr="00484C46">
        <w:fldChar w:fldCharType="end"/>
      </w:r>
    </w:p>
    <w:p w14:paraId="476AC9E9" w14:textId="63E9DB95" w:rsidR="007456CA" w:rsidRPr="00484C46" w:rsidRDefault="007456CA" w:rsidP="00484C46">
      <w:pPr>
        <w:pStyle w:val="Spistreci1"/>
        <w:tabs>
          <w:tab w:val="left" w:pos="440"/>
        </w:tabs>
        <w:rPr>
          <w:rFonts w:eastAsiaTheme="minorEastAsia"/>
          <w:caps w:val="0"/>
          <w:sz w:val="22"/>
          <w:szCs w:val="22"/>
          <w:lang w:eastAsia="pl-PL"/>
        </w:rPr>
      </w:pPr>
      <w:r w:rsidRPr="00484C46">
        <w:t>6.</w:t>
      </w:r>
      <w:r w:rsidRPr="00484C46">
        <w:rPr>
          <w:rFonts w:eastAsiaTheme="minorEastAsia"/>
          <w:caps w:val="0"/>
          <w:sz w:val="22"/>
          <w:szCs w:val="22"/>
          <w:lang w:eastAsia="pl-PL"/>
        </w:rPr>
        <w:tab/>
      </w:r>
      <w:r w:rsidRPr="00484C46">
        <w:t>Moduły fotowoltaiczne</w:t>
      </w:r>
      <w:r w:rsidRPr="00484C46">
        <w:tab/>
      </w:r>
      <w:r w:rsidRPr="00484C46">
        <w:fldChar w:fldCharType="begin"/>
      </w:r>
      <w:r w:rsidRPr="00484C46">
        <w:instrText xml:space="preserve"> PAGEREF _Toc57646584 \h </w:instrText>
      </w:r>
      <w:r w:rsidRPr="00484C46">
        <w:fldChar w:fldCharType="separate"/>
      </w:r>
      <w:r w:rsidR="002A00FC">
        <w:t>10</w:t>
      </w:r>
      <w:r w:rsidRPr="00484C46">
        <w:fldChar w:fldCharType="end"/>
      </w:r>
    </w:p>
    <w:p w14:paraId="66D0BE2B" w14:textId="30FE44B8" w:rsidR="007456CA" w:rsidRPr="00484C46" w:rsidRDefault="007456CA" w:rsidP="00484C46">
      <w:pPr>
        <w:pStyle w:val="Spistreci1"/>
        <w:tabs>
          <w:tab w:val="left" w:pos="440"/>
        </w:tabs>
        <w:rPr>
          <w:rFonts w:eastAsiaTheme="minorEastAsia"/>
          <w:caps w:val="0"/>
          <w:sz w:val="22"/>
          <w:szCs w:val="22"/>
          <w:lang w:eastAsia="pl-PL"/>
        </w:rPr>
      </w:pPr>
      <w:r w:rsidRPr="00484C46">
        <w:t>7.</w:t>
      </w:r>
      <w:r w:rsidRPr="00484C46">
        <w:rPr>
          <w:rFonts w:eastAsiaTheme="minorEastAsia"/>
          <w:caps w:val="0"/>
          <w:sz w:val="22"/>
          <w:szCs w:val="22"/>
          <w:lang w:eastAsia="pl-PL"/>
        </w:rPr>
        <w:tab/>
      </w:r>
      <w:r w:rsidRPr="00484C46">
        <w:t>Falownik</w:t>
      </w:r>
      <w:r w:rsidRPr="00484C46">
        <w:tab/>
      </w:r>
      <w:r w:rsidRPr="00484C46">
        <w:fldChar w:fldCharType="begin"/>
      </w:r>
      <w:r w:rsidRPr="00484C46">
        <w:instrText xml:space="preserve"> PAGEREF _Toc57646585 \h </w:instrText>
      </w:r>
      <w:r w:rsidRPr="00484C46">
        <w:fldChar w:fldCharType="separate"/>
      </w:r>
      <w:r w:rsidR="002A00FC">
        <w:t>11</w:t>
      </w:r>
      <w:r w:rsidRPr="00484C46">
        <w:fldChar w:fldCharType="end"/>
      </w:r>
    </w:p>
    <w:p w14:paraId="711C5F3F" w14:textId="64009364" w:rsidR="007456CA" w:rsidRPr="00484C46" w:rsidRDefault="007456CA" w:rsidP="00484C46">
      <w:pPr>
        <w:pStyle w:val="Spistreci1"/>
        <w:tabs>
          <w:tab w:val="left" w:pos="440"/>
        </w:tabs>
        <w:rPr>
          <w:rFonts w:eastAsiaTheme="minorEastAsia"/>
          <w:caps w:val="0"/>
          <w:sz w:val="22"/>
          <w:szCs w:val="22"/>
          <w:lang w:eastAsia="pl-PL"/>
        </w:rPr>
      </w:pPr>
      <w:r w:rsidRPr="00484C46">
        <w:t>8.</w:t>
      </w:r>
      <w:r w:rsidRPr="00484C46">
        <w:rPr>
          <w:rFonts w:eastAsiaTheme="minorEastAsia"/>
          <w:caps w:val="0"/>
          <w:sz w:val="22"/>
          <w:szCs w:val="22"/>
          <w:lang w:eastAsia="pl-PL"/>
        </w:rPr>
        <w:tab/>
      </w:r>
      <w:r w:rsidRPr="00484C46">
        <w:t>Konstrukcje montażowe</w:t>
      </w:r>
      <w:r w:rsidRPr="00484C46">
        <w:tab/>
      </w:r>
      <w:r w:rsidRPr="00484C46">
        <w:fldChar w:fldCharType="begin"/>
      </w:r>
      <w:r w:rsidRPr="00484C46">
        <w:instrText xml:space="preserve"> PAGEREF _Toc57646586 \h </w:instrText>
      </w:r>
      <w:r w:rsidRPr="00484C46">
        <w:fldChar w:fldCharType="separate"/>
      </w:r>
      <w:r w:rsidR="002A00FC">
        <w:t>12</w:t>
      </w:r>
      <w:r w:rsidRPr="00484C46">
        <w:fldChar w:fldCharType="end"/>
      </w:r>
    </w:p>
    <w:p w14:paraId="687ED5BE" w14:textId="3846DA3F" w:rsidR="007456CA" w:rsidRPr="00484C46" w:rsidRDefault="007456CA" w:rsidP="00484C46">
      <w:pPr>
        <w:pStyle w:val="Spistreci1"/>
        <w:tabs>
          <w:tab w:val="left" w:pos="440"/>
        </w:tabs>
        <w:rPr>
          <w:rFonts w:eastAsiaTheme="minorEastAsia"/>
          <w:caps w:val="0"/>
          <w:sz w:val="22"/>
          <w:szCs w:val="22"/>
          <w:lang w:eastAsia="pl-PL"/>
        </w:rPr>
      </w:pPr>
      <w:r w:rsidRPr="00484C46">
        <w:t>9.</w:t>
      </w:r>
      <w:r w:rsidRPr="00484C46">
        <w:rPr>
          <w:rFonts w:eastAsiaTheme="minorEastAsia"/>
          <w:caps w:val="0"/>
          <w:sz w:val="22"/>
          <w:szCs w:val="22"/>
          <w:lang w:eastAsia="pl-PL"/>
        </w:rPr>
        <w:tab/>
      </w:r>
      <w:r w:rsidRPr="00484C46">
        <w:t>Okablowanie w części prądu stałego:</w:t>
      </w:r>
      <w:r w:rsidRPr="00484C46">
        <w:tab/>
      </w:r>
      <w:r w:rsidRPr="00484C46">
        <w:fldChar w:fldCharType="begin"/>
      </w:r>
      <w:r w:rsidRPr="00484C46">
        <w:instrText xml:space="preserve"> PAGEREF _Toc57646587 \h </w:instrText>
      </w:r>
      <w:r w:rsidRPr="00484C46">
        <w:fldChar w:fldCharType="separate"/>
      </w:r>
      <w:r w:rsidR="002A00FC">
        <w:t>13</w:t>
      </w:r>
      <w:r w:rsidRPr="00484C46">
        <w:fldChar w:fldCharType="end"/>
      </w:r>
    </w:p>
    <w:p w14:paraId="64DABC8D" w14:textId="627543E9" w:rsidR="007456CA" w:rsidRPr="00484C46" w:rsidRDefault="007456CA" w:rsidP="00484C46">
      <w:pPr>
        <w:pStyle w:val="Spistreci1"/>
        <w:tabs>
          <w:tab w:val="left" w:pos="660"/>
        </w:tabs>
        <w:rPr>
          <w:rFonts w:eastAsiaTheme="minorEastAsia"/>
          <w:caps w:val="0"/>
          <w:sz w:val="22"/>
          <w:szCs w:val="22"/>
          <w:lang w:eastAsia="pl-PL"/>
        </w:rPr>
      </w:pPr>
      <w:r w:rsidRPr="00484C46">
        <w:t>10.</w:t>
      </w:r>
      <w:r w:rsidRPr="00484C46">
        <w:rPr>
          <w:rFonts w:eastAsiaTheme="minorEastAsia"/>
          <w:caps w:val="0"/>
          <w:sz w:val="22"/>
          <w:szCs w:val="22"/>
          <w:lang w:eastAsia="pl-PL"/>
        </w:rPr>
        <w:tab/>
      </w:r>
      <w:r w:rsidRPr="00484C46">
        <w:t>Okablowanie w części prądu przemiennego</w:t>
      </w:r>
      <w:r w:rsidRPr="00484C46">
        <w:tab/>
      </w:r>
      <w:r w:rsidRPr="00484C46">
        <w:fldChar w:fldCharType="begin"/>
      </w:r>
      <w:r w:rsidRPr="00484C46">
        <w:instrText xml:space="preserve"> PAGEREF _Toc57646588 \h </w:instrText>
      </w:r>
      <w:r w:rsidRPr="00484C46">
        <w:fldChar w:fldCharType="separate"/>
      </w:r>
      <w:r w:rsidR="002A00FC">
        <w:t>13</w:t>
      </w:r>
      <w:r w:rsidRPr="00484C46">
        <w:fldChar w:fldCharType="end"/>
      </w:r>
    </w:p>
    <w:p w14:paraId="368067F5" w14:textId="70B84E9A" w:rsidR="007456CA" w:rsidRPr="00484C46" w:rsidRDefault="007456CA" w:rsidP="00484C46">
      <w:pPr>
        <w:pStyle w:val="Spistreci1"/>
        <w:tabs>
          <w:tab w:val="left" w:pos="660"/>
        </w:tabs>
        <w:rPr>
          <w:rFonts w:eastAsiaTheme="minorEastAsia"/>
          <w:caps w:val="0"/>
          <w:sz w:val="22"/>
          <w:szCs w:val="22"/>
          <w:lang w:eastAsia="pl-PL"/>
        </w:rPr>
      </w:pPr>
      <w:r w:rsidRPr="00484C46">
        <w:t>11.</w:t>
      </w:r>
      <w:r w:rsidRPr="00484C46">
        <w:rPr>
          <w:rFonts w:eastAsiaTheme="minorEastAsia"/>
          <w:caps w:val="0"/>
          <w:sz w:val="22"/>
          <w:szCs w:val="22"/>
          <w:lang w:eastAsia="pl-PL"/>
        </w:rPr>
        <w:tab/>
      </w:r>
      <w:r w:rsidRPr="00484C46">
        <w:t>Rozdzielnice</w:t>
      </w:r>
      <w:r w:rsidRPr="00484C46">
        <w:tab/>
      </w:r>
      <w:r w:rsidRPr="00484C46">
        <w:fldChar w:fldCharType="begin"/>
      </w:r>
      <w:r w:rsidRPr="00484C46">
        <w:instrText xml:space="preserve"> PAGEREF _Toc57646589 \h </w:instrText>
      </w:r>
      <w:r w:rsidRPr="00484C46">
        <w:fldChar w:fldCharType="separate"/>
      </w:r>
      <w:r w:rsidR="002A00FC">
        <w:t>13</w:t>
      </w:r>
      <w:r w:rsidRPr="00484C46">
        <w:fldChar w:fldCharType="end"/>
      </w:r>
    </w:p>
    <w:p w14:paraId="7720E9B5" w14:textId="16E6E02D" w:rsidR="007456CA" w:rsidRPr="00484C46" w:rsidRDefault="007456CA" w:rsidP="00484C46">
      <w:pPr>
        <w:pStyle w:val="Spistreci1"/>
        <w:tabs>
          <w:tab w:val="left" w:pos="660"/>
        </w:tabs>
        <w:rPr>
          <w:rFonts w:eastAsiaTheme="minorEastAsia"/>
          <w:caps w:val="0"/>
          <w:sz w:val="22"/>
          <w:szCs w:val="22"/>
          <w:lang w:eastAsia="pl-PL"/>
        </w:rPr>
      </w:pPr>
      <w:r w:rsidRPr="00484C46">
        <w:t>12.</w:t>
      </w:r>
      <w:r w:rsidRPr="00484C46">
        <w:rPr>
          <w:rFonts w:eastAsiaTheme="minorEastAsia"/>
          <w:caps w:val="0"/>
          <w:sz w:val="22"/>
          <w:szCs w:val="22"/>
          <w:lang w:eastAsia="pl-PL"/>
        </w:rPr>
        <w:tab/>
      </w:r>
      <w:r w:rsidRPr="00484C46">
        <w:t>Monitoring pracy elektrowni fotowoltaicznej.</w:t>
      </w:r>
      <w:r w:rsidRPr="00484C46">
        <w:tab/>
      </w:r>
      <w:r w:rsidRPr="00484C46">
        <w:fldChar w:fldCharType="begin"/>
      </w:r>
      <w:r w:rsidRPr="00484C46">
        <w:instrText xml:space="preserve"> PAGEREF _Toc57646590 \h </w:instrText>
      </w:r>
      <w:r w:rsidRPr="00484C46">
        <w:fldChar w:fldCharType="separate"/>
      </w:r>
      <w:r w:rsidR="002A00FC">
        <w:t>14</w:t>
      </w:r>
      <w:r w:rsidRPr="00484C46">
        <w:fldChar w:fldCharType="end"/>
      </w:r>
    </w:p>
    <w:p w14:paraId="44B2BE70" w14:textId="6603D6A7" w:rsidR="007456CA" w:rsidRPr="00484C46" w:rsidRDefault="007456CA" w:rsidP="00484C46">
      <w:pPr>
        <w:pStyle w:val="Spistreci1"/>
        <w:tabs>
          <w:tab w:val="left" w:pos="660"/>
        </w:tabs>
        <w:rPr>
          <w:rFonts w:eastAsiaTheme="minorEastAsia"/>
          <w:caps w:val="0"/>
          <w:sz w:val="22"/>
          <w:szCs w:val="22"/>
          <w:lang w:eastAsia="pl-PL"/>
        </w:rPr>
      </w:pPr>
      <w:r w:rsidRPr="00484C46">
        <w:t>13.</w:t>
      </w:r>
      <w:r w:rsidRPr="00484C46">
        <w:rPr>
          <w:rFonts w:eastAsiaTheme="minorEastAsia"/>
          <w:caps w:val="0"/>
          <w:sz w:val="22"/>
          <w:szCs w:val="22"/>
          <w:lang w:eastAsia="pl-PL"/>
        </w:rPr>
        <w:tab/>
      </w:r>
      <w:r w:rsidRPr="00484C46">
        <w:t>Trasy kablowe</w:t>
      </w:r>
      <w:r w:rsidRPr="00484C46">
        <w:tab/>
      </w:r>
      <w:r w:rsidRPr="00484C46">
        <w:fldChar w:fldCharType="begin"/>
      </w:r>
      <w:r w:rsidRPr="00484C46">
        <w:instrText xml:space="preserve"> PAGEREF _Toc57646591 \h </w:instrText>
      </w:r>
      <w:r w:rsidRPr="00484C46">
        <w:fldChar w:fldCharType="separate"/>
      </w:r>
      <w:r w:rsidR="002A00FC">
        <w:t>14</w:t>
      </w:r>
      <w:r w:rsidRPr="00484C46">
        <w:fldChar w:fldCharType="end"/>
      </w:r>
    </w:p>
    <w:p w14:paraId="1840A7EE" w14:textId="3422D959" w:rsidR="007456CA" w:rsidRPr="00484C46" w:rsidRDefault="007456CA" w:rsidP="00484C46">
      <w:pPr>
        <w:pStyle w:val="Spistreci1"/>
        <w:tabs>
          <w:tab w:val="left" w:pos="660"/>
        </w:tabs>
        <w:rPr>
          <w:rFonts w:eastAsiaTheme="minorEastAsia"/>
          <w:caps w:val="0"/>
          <w:sz w:val="22"/>
          <w:szCs w:val="22"/>
          <w:lang w:eastAsia="pl-PL"/>
        </w:rPr>
      </w:pPr>
      <w:r w:rsidRPr="00484C46">
        <w:t>14.</w:t>
      </w:r>
      <w:r w:rsidRPr="00484C46">
        <w:rPr>
          <w:rFonts w:eastAsiaTheme="minorEastAsia"/>
          <w:caps w:val="0"/>
          <w:sz w:val="22"/>
          <w:szCs w:val="22"/>
          <w:lang w:eastAsia="pl-PL"/>
        </w:rPr>
        <w:tab/>
      </w:r>
      <w:r w:rsidRPr="00484C46">
        <w:t>Ochrona przeciwporażeniowa, przeciążeniowa i zwarciowa</w:t>
      </w:r>
      <w:r w:rsidRPr="00484C46">
        <w:tab/>
      </w:r>
      <w:r w:rsidRPr="00484C46">
        <w:fldChar w:fldCharType="begin"/>
      </w:r>
      <w:r w:rsidRPr="00484C46">
        <w:instrText xml:space="preserve"> PAGEREF _Toc57646592 \h </w:instrText>
      </w:r>
      <w:r w:rsidRPr="00484C46">
        <w:fldChar w:fldCharType="separate"/>
      </w:r>
      <w:r w:rsidR="002A00FC">
        <w:t>14</w:t>
      </w:r>
      <w:r w:rsidRPr="00484C46">
        <w:fldChar w:fldCharType="end"/>
      </w:r>
    </w:p>
    <w:p w14:paraId="037715C1" w14:textId="68594E5E" w:rsidR="007456CA" w:rsidRPr="00484C46" w:rsidRDefault="007456CA" w:rsidP="00484C46">
      <w:pPr>
        <w:pStyle w:val="Spistreci1"/>
        <w:tabs>
          <w:tab w:val="left" w:pos="660"/>
        </w:tabs>
        <w:rPr>
          <w:rFonts w:eastAsiaTheme="minorEastAsia"/>
          <w:caps w:val="0"/>
          <w:sz w:val="22"/>
          <w:szCs w:val="22"/>
          <w:lang w:eastAsia="pl-PL"/>
        </w:rPr>
      </w:pPr>
      <w:r w:rsidRPr="00484C46">
        <w:t>15.</w:t>
      </w:r>
      <w:r w:rsidRPr="00484C46">
        <w:rPr>
          <w:rFonts w:eastAsiaTheme="minorEastAsia"/>
          <w:caps w:val="0"/>
          <w:sz w:val="22"/>
          <w:szCs w:val="22"/>
          <w:lang w:eastAsia="pl-PL"/>
        </w:rPr>
        <w:tab/>
      </w:r>
      <w:r w:rsidRPr="00484C46">
        <w:t>Ochrona przeciwprzepięciowa</w:t>
      </w:r>
      <w:r w:rsidRPr="00484C46">
        <w:tab/>
      </w:r>
      <w:r w:rsidRPr="00484C46">
        <w:fldChar w:fldCharType="begin"/>
      </w:r>
      <w:r w:rsidRPr="00484C46">
        <w:instrText xml:space="preserve"> PAGEREF _Toc57646593 \h </w:instrText>
      </w:r>
      <w:r w:rsidRPr="00484C46">
        <w:fldChar w:fldCharType="separate"/>
      </w:r>
      <w:r w:rsidR="002A00FC">
        <w:t>15</w:t>
      </w:r>
      <w:r w:rsidRPr="00484C46">
        <w:fldChar w:fldCharType="end"/>
      </w:r>
    </w:p>
    <w:p w14:paraId="0A8A3AC0" w14:textId="06AA78BA" w:rsidR="007456CA" w:rsidRPr="00484C46" w:rsidRDefault="007456CA" w:rsidP="00484C46">
      <w:pPr>
        <w:pStyle w:val="Spistreci1"/>
        <w:tabs>
          <w:tab w:val="left" w:pos="660"/>
        </w:tabs>
        <w:rPr>
          <w:rFonts w:eastAsiaTheme="minorEastAsia"/>
          <w:caps w:val="0"/>
          <w:sz w:val="22"/>
          <w:szCs w:val="22"/>
          <w:lang w:eastAsia="pl-PL"/>
        </w:rPr>
      </w:pPr>
      <w:r w:rsidRPr="00484C46">
        <w:t>16.</w:t>
      </w:r>
      <w:r w:rsidRPr="00484C46">
        <w:rPr>
          <w:rFonts w:eastAsiaTheme="minorEastAsia"/>
          <w:caps w:val="0"/>
          <w:sz w:val="22"/>
          <w:szCs w:val="22"/>
          <w:lang w:eastAsia="pl-PL"/>
        </w:rPr>
        <w:tab/>
      </w:r>
      <w:r w:rsidRPr="00484C46">
        <w:t>OCHRONA PRZECIWOPOŻAROWA</w:t>
      </w:r>
      <w:r w:rsidRPr="00484C46">
        <w:tab/>
      </w:r>
      <w:r w:rsidRPr="00484C46">
        <w:fldChar w:fldCharType="begin"/>
      </w:r>
      <w:r w:rsidRPr="00484C46">
        <w:instrText xml:space="preserve"> PAGEREF _Toc57646594 \h </w:instrText>
      </w:r>
      <w:r w:rsidRPr="00484C46">
        <w:fldChar w:fldCharType="separate"/>
      </w:r>
      <w:r w:rsidR="002A00FC">
        <w:t>15</w:t>
      </w:r>
      <w:r w:rsidRPr="00484C46">
        <w:fldChar w:fldCharType="end"/>
      </w:r>
    </w:p>
    <w:p w14:paraId="73FC7C9D" w14:textId="1C8CE2DA" w:rsidR="007456CA" w:rsidRPr="00484C46" w:rsidRDefault="007456CA" w:rsidP="00484C46">
      <w:pPr>
        <w:pStyle w:val="Spistreci1"/>
        <w:tabs>
          <w:tab w:val="left" w:pos="660"/>
        </w:tabs>
        <w:rPr>
          <w:rFonts w:eastAsiaTheme="minorEastAsia"/>
          <w:caps w:val="0"/>
          <w:sz w:val="22"/>
          <w:szCs w:val="22"/>
          <w:lang w:eastAsia="pl-PL"/>
        </w:rPr>
      </w:pPr>
      <w:r w:rsidRPr="00484C46">
        <w:t>17.</w:t>
      </w:r>
      <w:r w:rsidRPr="00484C46">
        <w:rPr>
          <w:rFonts w:eastAsiaTheme="minorEastAsia"/>
          <w:caps w:val="0"/>
          <w:sz w:val="22"/>
          <w:szCs w:val="22"/>
          <w:lang w:eastAsia="pl-PL"/>
        </w:rPr>
        <w:tab/>
      </w:r>
      <w:r w:rsidRPr="00484C46">
        <w:t>Obliczenia techniczne:</w:t>
      </w:r>
      <w:r w:rsidRPr="00484C46">
        <w:tab/>
      </w:r>
      <w:r w:rsidRPr="00484C46">
        <w:fldChar w:fldCharType="begin"/>
      </w:r>
      <w:r w:rsidRPr="00484C46">
        <w:instrText xml:space="preserve"> PAGEREF _Toc57646595 \h </w:instrText>
      </w:r>
      <w:r w:rsidRPr="00484C46">
        <w:fldChar w:fldCharType="separate"/>
      </w:r>
      <w:r w:rsidR="002A00FC">
        <w:t>15</w:t>
      </w:r>
      <w:r w:rsidRPr="00484C46">
        <w:fldChar w:fldCharType="end"/>
      </w:r>
    </w:p>
    <w:p w14:paraId="38457AF6" w14:textId="46C759B6"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17.1. Uzysk instalacji</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_Toc57646596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15</w:t>
      </w:r>
      <w:r w:rsidRPr="00484C46">
        <w:rPr>
          <w:rFonts w:ascii="Arial" w:hAnsi="Arial" w:cs="Arial"/>
          <w:b w:val="0"/>
          <w:noProof/>
        </w:rPr>
        <w:fldChar w:fldCharType="end"/>
      </w:r>
    </w:p>
    <w:p w14:paraId="5C8B06CF" w14:textId="123CDC54"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17.2. Sprawność projektowanej elektrowni słonecznej:</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_Toc57646597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16</w:t>
      </w:r>
      <w:r w:rsidRPr="00484C46">
        <w:rPr>
          <w:rFonts w:ascii="Arial" w:hAnsi="Arial" w:cs="Arial"/>
          <w:b w:val="0"/>
          <w:noProof/>
        </w:rPr>
        <w:fldChar w:fldCharType="end"/>
      </w:r>
    </w:p>
    <w:p w14:paraId="5C910C10" w14:textId="185903DA" w:rsidR="007456CA" w:rsidRPr="00484C46" w:rsidRDefault="007456CA" w:rsidP="00484C46">
      <w:pPr>
        <w:pStyle w:val="Spistreci2"/>
        <w:spacing w:before="0" w:line="360" w:lineRule="auto"/>
        <w:rPr>
          <w:rFonts w:ascii="Arial" w:eastAsiaTheme="minorEastAsia" w:hAnsi="Arial" w:cs="Arial"/>
          <w:b w:val="0"/>
          <w:noProof/>
          <w:sz w:val="22"/>
          <w:szCs w:val="22"/>
          <w:lang w:eastAsia="pl-PL"/>
        </w:rPr>
      </w:pPr>
      <w:r w:rsidRPr="00484C46">
        <w:rPr>
          <w:rFonts w:ascii="Arial" w:hAnsi="Arial" w:cs="Arial"/>
          <w:b w:val="0"/>
          <w:noProof/>
        </w:rPr>
        <w:t>17.3. Dobór urządzeń:</w:t>
      </w:r>
      <w:r w:rsidRPr="00484C46">
        <w:rPr>
          <w:rFonts w:ascii="Arial" w:hAnsi="Arial" w:cs="Arial"/>
          <w:b w:val="0"/>
          <w:noProof/>
        </w:rPr>
        <w:tab/>
      </w:r>
      <w:r w:rsidRPr="00484C46">
        <w:rPr>
          <w:rFonts w:ascii="Arial" w:hAnsi="Arial" w:cs="Arial"/>
          <w:b w:val="0"/>
          <w:noProof/>
        </w:rPr>
        <w:fldChar w:fldCharType="begin"/>
      </w:r>
      <w:r w:rsidRPr="00484C46">
        <w:rPr>
          <w:rFonts w:ascii="Arial" w:hAnsi="Arial" w:cs="Arial"/>
          <w:b w:val="0"/>
          <w:noProof/>
        </w:rPr>
        <w:instrText xml:space="preserve"> PAGEREF _Toc57646598 \h </w:instrText>
      </w:r>
      <w:r w:rsidRPr="00484C46">
        <w:rPr>
          <w:rFonts w:ascii="Arial" w:hAnsi="Arial" w:cs="Arial"/>
          <w:b w:val="0"/>
          <w:noProof/>
        </w:rPr>
      </w:r>
      <w:r w:rsidRPr="00484C46">
        <w:rPr>
          <w:rFonts w:ascii="Arial" w:hAnsi="Arial" w:cs="Arial"/>
          <w:b w:val="0"/>
          <w:noProof/>
        </w:rPr>
        <w:fldChar w:fldCharType="separate"/>
      </w:r>
      <w:r w:rsidR="002A00FC">
        <w:rPr>
          <w:rFonts w:ascii="Arial" w:hAnsi="Arial" w:cs="Arial"/>
          <w:b w:val="0"/>
          <w:noProof/>
        </w:rPr>
        <w:t>16</w:t>
      </w:r>
      <w:r w:rsidRPr="00484C46">
        <w:rPr>
          <w:rFonts w:ascii="Arial" w:hAnsi="Arial" w:cs="Arial"/>
          <w:b w:val="0"/>
          <w:noProof/>
        </w:rPr>
        <w:fldChar w:fldCharType="end"/>
      </w:r>
    </w:p>
    <w:p w14:paraId="4388ABFC" w14:textId="4CF18824" w:rsidR="007456CA" w:rsidRPr="00484C46" w:rsidRDefault="007456CA" w:rsidP="00484C46">
      <w:pPr>
        <w:pStyle w:val="Spistreci1"/>
        <w:tabs>
          <w:tab w:val="left" w:pos="660"/>
        </w:tabs>
        <w:rPr>
          <w:rFonts w:eastAsiaTheme="minorEastAsia"/>
          <w:caps w:val="0"/>
          <w:sz w:val="22"/>
          <w:szCs w:val="22"/>
          <w:lang w:eastAsia="pl-PL"/>
        </w:rPr>
      </w:pPr>
      <w:r w:rsidRPr="00484C46">
        <w:t>18.</w:t>
      </w:r>
      <w:r w:rsidRPr="00484C46">
        <w:rPr>
          <w:rFonts w:eastAsiaTheme="minorEastAsia"/>
          <w:caps w:val="0"/>
          <w:sz w:val="22"/>
          <w:szCs w:val="22"/>
          <w:lang w:eastAsia="pl-PL"/>
        </w:rPr>
        <w:tab/>
      </w:r>
      <w:r w:rsidRPr="00484C46">
        <w:t>Ogólna charakterystyka wykonywanie robót instal</w:t>
      </w:r>
      <w:r w:rsidR="00484C46">
        <w:t>.</w:t>
      </w:r>
      <w:r w:rsidRPr="00484C46">
        <w:tab/>
      </w:r>
      <w:r w:rsidRPr="00484C46">
        <w:fldChar w:fldCharType="begin"/>
      </w:r>
      <w:r w:rsidRPr="00484C46">
        <w:instrText xml:space="preserve"> PAGEREF _Toc57646599 \h </w:instrText>
      </w:r>
      <w:r w:rsidRPr="00484C46">
        <w:fldChar w:fldCharType="separate"/>
      </w:r>
      <w:r w:rsidR="002A00FC">
        <w:t>17</w:t>
      </w:r>
      <w:r w:rsidRPr="00484C46">
        <w:fldChar w:fldCharType="end"/>
      </w:r>
    </w:p>
    <w:p w14:paraId="6D3ACB25" w14:textId="5AA5A4CF" w:rsidR="007456CA" w:rsidRPr="00484C46" w:rsidRDefault="007456CA" w:rsidP="00484C46">
      <w:pPr>
        <w:pStyle w:val="Spistreci1"/>
        <w:tabs>
          <w:tab w:val="left" w:pos="660"/>
        </w:tabs>
        <w:rPr>
          <w:rFonts w:eastAsiaTheme="minorEastAsia"/>
          <w:caps w:val="0"/>
          <w:sz w:val="22"/>
          <w:szCs w:val="22"/>
          <w:lang w:eastAsia="pl-PL"/>
        </w:rPr>
      </w:pPr>
      <w:r w:rsidRPr="00484C46">
        <w:lastRenderedPageBreak/>
        <w:t>19.</w:t>
      </w:r>
      <w:r w:rsidRPr="00484C46">
        <w:rPr>
          <w:rFonts w:eastAsiaTheme="minorEastAsia"/>
          <w:caps w:val="0"/>
          <w:sz w:val="22"/>
          <w:szCs w:val="22"/>
          <w:lang w:eastAsia="pl-PL"/>
        </w:rPr>
        <w:tab/>
      </w:r>
      <w:r w:rsidRPr="00484C46">
        <w:t>Uwagi końcowe</w:t>
      </w:r>
      <w:r w:rsidRPr="00484C46">
        <w:tab/>
      </w:r>
      <w:r w:rsidRPr="00484C46">
        <w:fldChar w:fldCharType="begin"/>
      </w:r>
      <w:r w:rsidRPr="00484C46">
        <w:instrText xml:space="preserve"> PAGEREF _Toc57646600 \h </w:instrText>
      </w:r>
      <w:r w:rsidRPr="00484C46">
        <w:fldChar w:fldCharType="separate"/>
      </w:r>
      <w:r w:rsidR="002A00FC">
        <w:t>18</w:t>
      </w:r>
      <w:r w:rsidRPr="00484C46">
        <w:fldChar w:fldCharType="end"/>
      </w:r>
    </w:p>
    <w:p w14:paraId="03903A2A" w14:textId="4E5142C8" w:rsidR="007456CA" w:rsidRPr="00484C46" w:rsidRDefault="007456CA" w:rsidP="00484C46">
      <w:pPr>
        <w:pStyle w:val="Spistreci1"/>
        <w:rPr>
          <w:rFonts w:eastAsiaTheme="minorEastAsia"/>
          <w:caps w:val="0"/>
          <w:sz w:val="22"/>
          <w:szCs w:val="22"/>
          <w:lang w:eastAsia="pl-PL"/>
        </w:rPr>
      </w:pPr>
      <w:r w:rsidRPr="00484C46">
        <w:rPr>
          <w:b/>
          <w:bCs w:val="0"/>
        </w:rPr>
        <w:t>Schemat jednokreskowy zasilania</w:t>
      </w:r>
      <w:r w:rsidRPr="00484C46">
        <w:tab/>
      </w:r>
      <w:r w:rsidRPr="00484C46">
        <w:fldChar w:fldCharType="begin"/>
      </w:r>
      <w:r w:rsidRPr="00484C46">
        <w:instrText xml:space="preserve"> PAGEREF _Toc57646601 \h </w:instrText>
      </w:r>
      <w:r w:rsidRPr="00484C46">
        <w:fldChar w:fldCharType="separate"/>
      </w:r>
      <w:r w:rsidR="002A00FC">
        <w:t>19</w:t>
      </w:r>
      <w:r w:rsidRPr="00484C46">
        <w:fldChar w:fldCharType="end"/>
      </w:r>
    </w:p>
    <w:p w14:paraId="3A553904" w14:textId="2D3B8304" w:rsidR="00484C46" w:rsidRDefault="000006D3" w:rsidP="00484C46">
      <w:pPr>
        <w:pStyle w:val="Spistreci1"/>
      </w:pPr>
      <w:r w:rsidRPr="00484C46">
        <w:fldChar w:fldCharType="end"/>
      </w:r>
      <w:r w:rsidR="00E11D56" w:rsidRPr="00484C46">
        <w:rPr>
          <w:b/>
          <w:bCs w:val="0"/>
        </w:rPr>
        <w:t>I</w:t>
      </w:r>
      <w:r w:rsidR="00F312FE" w:rsidRPr="00484C46">
        <w:rPr>
          <w:b/>
          <w:bCs w:val="0"/>
        </w:rPr>
        <w:t>V uprawnienia i zaświadczenia</w:t>
      </w:r>
      <w:r w:rsidR="000A528B" w:rsidRPr="00484C46">
        <w:tab/>
      </w:r>
      <w:r w:rsidR="00484C46">
        <w:t>2</w:t>
      </w:r>
      <w:r w:rsidR="00E11D56" w:rsidRPr="00484C46">
        <w:t>0</w:t>
      </w:r>
    </w:p>
    <w:p w14:paraId="3A4C7F3B" w14:textId="68FF173B" w:rsidR="00B80103" w:rsidRPr="008B6C7C" w:rsidRDefault="00484C46" w:rsidP="00E50885">
      <w:pPr>
        <w:pStyle w:val="Spistreci1"/>
        <w:jc w:val="center"/>
        <w:rPr>
          <w:sz w:val="36"/>
        </w:rPr>
      </w:pPr>
      <w:r w:rsidRPr="00484C46">
        <w:rPr>
          <w:b/>
          <w:bCs w:val="0"/>
        </w:rPr>
        <w:t xml:space="preserve">V </w:t>
      </w:r>
      <w:r>
        <w:rPr>
          <w:b/>
          <w:bCs w:val="0"/>
        </w:rPr>
        <w:t>Decyzje i uzgodnienia</w:t>
      </w:r>
      <w:r w:rsidRPr="00484C46">
        <w:tab/>
      </w:r>
      <w:r>
        <w:t>22</w:t>
      </w:r>
      <w:r w:rsidR="009333D1">
        <w:br w:type="page"/>
      </w:r>
      <w:bookmarkStart w:id="1" w:name="_Toc329605823"/>
      <w:bookmarkStart w:id="2" w:name="_Toc430084245"/>
      <w:bookmarkStart w:id="3" w:name="_Toc430690838"/>
      <w:bookmarkStart w:id="4" w:name="_Toc445753243"/>
      <w:bookmarkStart w:id="5" w:name="_Toc465010078"/>
      <w:bookmarkStart w:id="6" w:name="_Toc256586495"/>
      <w:r w:rsidR="006864DD">
        <w:lastRenderedPageBreak/>
        <w:t xml:space="preserve"> </w:t>
      </w:r>
      <w:bookmarkEnd w:id="1"/>
      <w:bookmarkEnd w:id="2"/>
      <w:bookmarkEnd w:id="3"/>
      <w:bookmarkEnd w:id="4"/>
      <w:bookmarkEnd w:id="5"/>
      <w:r w:rsidR="00514756">
        <w:rPr>
          <w:rFonts w:cs="Times New Roman"/>
          <w:b/>
          <w:caps w:val="0"/>
          <w:noProof w:val="0"/>
          <w:kern w:val="32"/>
          <w:sz w:val="36"/>
          <w:szCs w:val="32"/>
          <w:lang w:eastAsia="pl-PL"/>
        </w:rPr>
        <w:t xml:space="preserve">I </w:t>
      </w:r>
      <w:r w:rsidR="00DE6B1E" w:rsidRPr="00514756">
        <w:rPr>
          <w:rFonts w:cs="Times New Roman"/>
          <w:b/>
          <w:caps w:val="0"/>
          <w:noProof w:val="0"/>
          <w:kern w:val="32"/>
          <w:sz w:val="36"/>
          <w:szCs w:val="32"/>
          <w:lang w:eastAsia="pl-PL"/>
        </w:rPr>
        <w:t>O</w:t>
      </w:r>
      <w:r w:rsidR="00B80103" w:rsidRPr="00514756">
        <w:rPr>
          <w:rFonts w:cs="Times New Roman"/>
          <w:b/>
          <w:caps w:val="0"/>
          <w:noProof w:val="0"/>
          <w:kern w:val="32"/>
          <w:sz w:val="36"/>
          <w:szCs w:val="32"/>
          <w:lang w:eastAsia="pl-PL"/>
        </w:rPr>
        <w:t>ŚWIADCZENIE</w:t>
      </w:r>
      <w:bookmarkEnd w:id="6"/>
    </w:p>
    <w:p w14:paraId="23B9E0A3" w14:textId="77777777" w:rsidR="00B80103" w:rsidRDefault="00B80103" w:rsidP="00B80103">
      <w:pPr>
        <w:ind w:left="283"/>
      </w:pPr>
    </w:p>
    <w:p w14:paraId="2CEB9DC4" w14:textId="77777777" w:rsidR="00B80103" w:rsidRDefault="00B80103" w:rsidP="00B80103">
      <w:pPr>
        <w:ind w:left="283"/>
      </w:pPr>
    </w:p>
    <w:p w14:paraId="661025CB" w14:textId="77777777" w:rsidR="00B80103" w:rsidRDefault="00B80103" w:rsidP="00B80103">
      <w:pPr>
        <w:ind w:left="2127" w:hanging="1843"/>
        <w:rPr>
          <w:b/>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067"/>
        <w:gridCol w:w="2509"/>
        <w:gridCol w:w="3649"/>
      </w:tblGrid>
      <w:tr w:rsidR="00B80103" w14:paraId="10DD95BC" w14:textId="77777777" w:rsidTr="004C0CAC">
        <w:tc>
          <w:tcPr>
            <w:tcW w:w="9853" w:type="dxa"/>
            <w:gridSpan w:val="4"/>
          </w:tcPr>
          <w:p w14:paraId="1486C26D" w14:textId="6E4A39CE" w:rsidR="00B80103" w:rsidRPr="00EF370A" w:rsidRDefault="007B12BA" w:rsidP="007E237E">
            <w:pPr>
              <w:spacing w:line="360" w:lineRule="auto"/>
              <w:rPr>
                <w:rFonts w:cs="Arial"/>
              </w:rPr>
            </w:pPr>
            <w:r>
              <w:rPr>
                <w:rFonts w:cs="Arial"/>
              </w:rPr>
              <w:t>Brody</w:t>
            </w:r>
            <w:r w:rsidR="001C38FA">
              <w:rPr>
                <w:rFonts w:cs="Arial"/>
              </w:rPr>
              <w:t xml:space="preserve">, </w:t>
            </w:r>
            <w:r w:rsidR="00514756">
              <w:rPr>
                <w:rFonts w:cs="Arial"/>
              </w:rPr>
              <w:t>listopad</w:t>
            </w:r>
            <w:r w:rsidR="00C74124">
              <w:rPr>
                <w:rFonts w:cs="Arial"/>
              </w:rPr>
              <w:t xml:space="preserve"> </w:t>
            </w:r>
            <w:r w:rsidR="00015921">
              <w:rPr>
                <w:rFonts w:cs="Arial"/>
              </w:rPr>
              <w:t xml:space="preserve"> </w:t>
            </w:r>
            <w:r w:rsidR="009364BF">
              <w:rPr>
                <w:rFonts w:cs="Arial"/>
              </w:rPr>
              <w:t>20</w:t>
            </w:r>
            <w:r w:rsidR="00C74124">
              <w:rPr>
                <w:rFonts w:cs="Arial"/>
              </w:rPr>
              <w:t>20</w:t>
            </w:r>
          </w:p>
        </w:tc>
      </w:tr>
      <w:tr w:rsidR="00B80103" w14:paraId="0A2F7C92" w14:textId="77777777" w:rsidTr="004C0CAC">
        <w:trPr>
          <w:trHeight w:val="295"/>
        </w:trPr>
        <w:tc>
          <w:tcPr>
            <w:tcW w:w="9853" w:type="dxa"/>
            <w:gridSpan w:val="4"/>
          </w:tcPr>
          <w:p w14:paraId="1FC60160" w14:textId="77777777" w:rsidR="00B80103" w:rsidRDefault="00B80103" w:rsidP="004C0CAC">
            <w:pPr>
              <w:spacing w:line="288" w:lineRule="auto"/>
              <w:rPr>
                <w:rFonts w:ascii="Verdana" w:hAnsi="Verdana"/>
              </w:rPr>
            </w:pPr>
          </w:p>
        </w:tc>
      </w:tr>
      <w:tr w:rsidR="00B80103" w14:paraId="7C11554B" w14:textId="77777777" w:rsidTr="004C0CAC">
        <w:trPr>
          <w:trHeight w:val="831"/>
        </w:trPr>
        <w:tc>
          <w:tcPr>
            <w:tcW w:w="9853" w:type="dxa"/>
            <w:gridSpan w:val="4"/>
          </w:tcPr>
          <w:p w14:paraId="5ACAA575" w14:textId="77777777" w:rsidR="00B80103" w:rsidRDefault="00B80103" w:rsidP="004C0CAC">
            <w:pPr>
              <w:spacing w:line="288" w:lineRule="auto"/>
              <w:rPr>
                <w:rFonts w:cs="Arial"/>
              </w:rPr>
            </w:pPr>
            <w:r w:rsidRPr="00EF370A">
              <w:rPr>
                <w:rFonts w:cs="Arial"/>
              </w:rPr>
              <w:t>ZGODNIE Z ART.</w:t>
            </w:r>
            <w:r>
              <w:rPr>
                <w:rFonts w:cs="Arial"/>
              </w:rPr>
              <w:t>20</w:t>
            </w:r>
            <w:r w:rsidRPr="00EF370A">
              <w:rPr>
                <w:rFonts w:cs="Arial"/>
              </w:rPr>
              <w:t xml:space="preserve"> </w:t>
            </w:r>
            <w:r>
              <w:rPr>
                <w:rFonts w:cs="Arial"/>
              </w:rPr>
              <w:t xml:space="preserve">UST.4 </w:t>
            </w:r>
            <w:r w:rsidRPr="00EF370A">
              <w:rPr>
                <w:rFonts w:cs="Arial"/>
              </w:rPr>
              <w:t xml:space="preserve">USTAWY Z DN. </w:t>
            </w:r>
            <w:r>
              <w:rPr>
                <w:rFonts w:cs="Arial"/>
              </w:rPr>
              <w:t>07</w:t>
            </w:r>
            <w:r w:rsidRPr="00EF370A">
              <w:rPr>
                <w:rFonts w:cs="Arial"/>
              </w:rPr>
              <w:t>.</w:t>
            </w:r>
            <w:r>
              <w:rPr>
                <w:rFonts w:cs="Arial"/>
              </w:rPr>
              <w:t>07</w:t>
            </w:r>
            <w:r w:rsidRPr="00EF370A">
              <w:rPr>
                <w:rFonts w:cs="Arial"/>
              </w:rPr>
              <w:t>.</w:t>
            </w:r>
            <w:r>
              <w:rPr>
                <w:rFonts w:cs="Arial"/>
              </w:rPr>
              <w:t>199</w:t>
            </w:r>
            <w:r w:rsidRPr="00EF370A">
              <w:rPr>
                <w:rFonts w:cs="Arial"/>
              </w:rPr>
              <w:t xml:space="preserve">4 O </w:t>
            </w:r>
            <w:r>
              <w:rPr>
                <w:rFonts w:cs="Arial"/>
              </w:rPr>
              <w:t>P</w:t>
            </w:r>
            <w:r w:rsidRPr="00EF370A">
              <w:rPr>
                <w:rFonts w:cs="Arial"/>
              </w:rPr>
              <w:t>RAWO BUDOWLANE</w:t>
            </w:r>
          </w:p>
          <w:p w14:paraId="2B3A7117" w14:textId="77777777" w:rsidR="00B80103" w:rsidRPr="00EF370A" w:rsidRDefault="00B80103" w:rsidP="004C0CAC">
            <w:pPr>
              <w:spacing w:line="288" w:lineRule="auto"/>
              <w:rPr>
                <w:rFonts w:cs="Arial"/>
              </w:rPr>
            </w:pPr>
            <w:r>
              <w:rPr>
                <w:rFonts w:cs="Arial"/>
              </w:rPr>
              <w:t xml:space="preserve">(DZ.U. 207 </w:t>
            </w:r>
            <w:r w:rsidRPr="00EF370A">
              <w:rPr>
                <w:rFonts w:cs="Arial"/>
              </w:rPr>
              <w:t xml:space="preserve">POZ. </w:t>
            </w:r>
            <w:r>
              <w:rPr>
                <w:rFonts w:cs="Arial"/>
              </w:rPr>
              <w:t>2016 z późniejszymi zmianami</w:t>
            </w:r>
            <w:r w:rsidRPr="00EF370A">
              <w:rPr>
                <w:rFonts w:cs="Arial"/>
              </w:rPr>
              <w:t>) OŚWIADCZAMY:</w:t>
            </w:r>
          </w:p>
        </w:tc>
      </w:tr>
      <w:tr w:rsidR="00B80103" w14:paraId="2E4DFCF8" w14:textId="77777777" w:rsidTr="004C0CAC">
        <w:tc>
          <w:tcPr>
            <w:tcW w:w="9853" w:type="dxa"/>
            <w:gridSpan w:val="4"/>
          </w:tcPr>
          <w:p w14:paraId="40022B90" w14:textId="77777777" w:rsidR="00B80103" w:rsidRDefault="00B80103" w:rsidP="004C0CAC">
            <w:pPr>
              <w:spacing w:line="288" w:lineRule="auto"/>
              <w:rPr>
                <w:rFonts w:ascii="Verdana" w:hAnsi="Verdana"/>
              </w:rPr>
            </w:pPr>
          </w:p>
        </w:tc>
      </w:tr>
      <w:tr w:rsidR="00C74124" w14:paraId="50381E88" w14:textId="77777777" w:rsidTr="004C0CAC">
        <w:trPr>
          <w:trHeight w:val="1067"/>
        </w:trPr>
        <w:tc>
          <w:tcPr>
            <w:tcW w:w="3695" w:type="dxa"/>
            <w:gridSpan w:val="2"/>
          </w:tcPr>
          <w:p w14:paraId="00EE7EC7" w14:textId="77777777" w:rsidR="00C74124" w:rsidRPr="00EF370A" w:rsidRDefault="00C74124" w:rsidP="00C74124">
            <w:pPr>
              <w:spacing w:before="120" w:line="320" w:lineRule="exact"/>
              <w:rPr>
                <w:rFonts w:cs="Arial"/>
                <w:szCs w:val="22"/>
              </w:rPr>
            </w:pPr>
            <w:r w:rsidRPr="00EF370A">
              <w:rPr>
                <w:rFonts w:cs="Arial"/>
                <w:szCs w:val="22"/>
              </w:rPr>
              <w:t xml:space="preserve">Projekt </w:t>
            </w:r>
            <w:r>
              <w:rPr>
                <w:rFonts w:cs="Arial"/>
                <w:szCs w:val="22"/>
              </w:rPr>
              <w:t>Budowlany</w:t>
            </w:r>
            <w:r w:rsidRPr="00EF370A">
              <w:rPr>
                <w:rFonts w:cs="Arial"/>
                <w:szCs w:val="22"/>
              </w:rPr>
              <w:t>:</w:t>
            </w:r>
          </w:p>
          <w:p w14:paraId="5882531C" w14:textId="77777777" w:rsidR="00C74124" w:rsidRDefault="00C74124" w:rsidP="00C74124">
            <w:pPr>
              <w:spacing w:line="288" w:lineRule="auto"/>
              <w:rPr>
                <w:rFonts w:ascii="Verdana" w:hAnsi="Verdana"/>
                <w:sz w:val="14"/>
                <w:szCs w:val="14"/>
              </w:rPr>
            </w:pPr>
          </w:p>
        </w:tc>
        <w:tc>
          <w:tcPr>
            <w:tcW w:w="6158" w:type="dxa"/>
            <w:gridSpan w:val="2"/>
            <w:tcMar>
              <w:top w:w="113" w:type="dxa"/>
            </w:tcMar>
          </w:tcPr>
          <w:p w14:paraId="663FA4F8" w14:textId="77777777" w:rsidR="00C74124" w:rsidRDefault="00C74124" w:rsidP="00C74124">
            <w:pPr>
              <w:autoSpaceDE w:val="0"/>
              <w:autoSpaceDN w:val="0"/>
              <w:adjustRightInd w:val="0"/>
              <w:spacing w:line="240" w:lineRule="auto"/>
              <w:jc w:val="center"/>
              <w:rPr>
                <w:rFonts w:cs="Arial"/>
                <w:color w:val="000000"/>
                <w:sz w:val="24"/>
              </w:rPr>
            </w:pPr>
            <w:r>
              <w:rPr>
                <w:rFonts w:cs="Arial"/>
                <w:color w:val="000000"/>
                <w:sz w:val="24"/>
              </w:rPr>
              <w:t xml:space="preserve">Budowa instalacji fotowoltaicznej </w:t>
            </w:r>
          </w:p>
          <w:p w14:paraId="32A8B1A2" w14:textId="77777777" w:rsidR="00C74124" w:rsidRDefault="00C74124" w:rsidP="00C74124">
            <w:pPr>
              <w:autoSpaceDE w:val="0"/>
              <w:autoSpaceDN w:val="0"/>
              <w:adjustRightInd w:val="0"/>
              <w:spacing w:line="240" w:lineRule="auto"/>
              <w:jc w:val="center"/>
              <w:rPr>
                <w:rFonts w:cs="Arial"/>
                <w:color w:val="000000"/>
                <w:sz w:val="24"/>
              </w:rPr>
            </w:pPr>
            <w:r>
              <w:rPr>
                <w:rFonts w:cs="Arial"/>
                <w:color w:val="000000"/>
                <w:sz w:val="24"/>
              </w:rPr>
              <w:t>na ulicy E. Plater w miejscowości Lubsko</w:t>
            </w:r>
          </w:p>
          <w:p w14:paraId="1E02104D" w14:textId="77777777" w:rsidR="00C74124" w:rsidRPr="00015921" w:rsidRDefault="00C74124" w:rsidP="00C74124">
            <w:pPr>
              <w:autoSpaceDE w:val="0"/>
              <w:autoSpaceDN w:val="0"/>
              <w:adjustRightInd w:val="0"/>
              <w:spacing w:line="240" w:lineRule="auto"/>
              <w:jc w:val="center"/>
              <w:rPr>
                <w:rFonts w:ascii="Arial Narrow" w:hAnsi="Arial Narrow" w:cs="Arial"/>
                <w:szCs w:val="22"/>
              </w:rPr>
            </w:pPr>
          </w:p>
        </w:tc>
      </w:tr>
      <w:tr w:rsidR="00C74124" w14:paraId="3925C74F" w14:textId="77777777" w:rsidTr="004C0CAC">
        <w:trPr>
          <w:trHeight w:val="1401"/>
        </w:trPr>
        <w:tc>
          <w:tcPr>
            <w:tcW w:w="3695" w:type="dxa"/>
            <w:gridSpan w:val="2"/>
          </w:tcPr>
          <w:p w14:paraId="13F828F7" w14:textId="77777777" w:rsidR="00C74124" w:rsidRPr="00EF370A" w:rsidRDefault="00C74124" w:rsidP="00C74124">
            <w:pPr>
              <w:spacing w:before="120" w:line="320" w:lineRule="exact"/>
              <w:rPr>
                <w:rFonts w:cs="Arial"/>
                <w:szCs w:val="22"/>
              </w:rPr>
            </w:pPr>
            <w:r w:rsidRPr="00EF370A">
              <w:rPr>
                <w:rFonts w:cs="Arial"/>
                <w:szCs w:val="22"/>
              </w:rPr>
              <w:t>Lokalizacja:</w:t>
            </w:r>
          </w:p>
          <w:p w14:paraId="3248523D" w14:textId="77777777" w:rsidR="00C74124" w:rsidRDefault="00C74124" w:rsidP="00C74124">
            <w:pPr>
              <w:spacing w:line="288" w:lineRule="auto"/>
              <w:rPr>
                <w:rFonts w:ascii="Verdana" w:hAnsi="Verdana"/>
                <w:sz w:val="14"/>
                <w:szCs w:val="14"/>
              </w:rPr>
            </w:pPr>
          </w:p>
        </w:tc>
        <w:tc>
          <w:tcPr>
            <w:tcW w:w="6158" w:type="dxa"/>
            <w:gridSpan w:val="2"/>
          </w:tcPr>
          <w:p w14:paraId="0CB37124" w14:textId="77777777" w:rsidR="00C74124" w:rsidRPr="00B424CA" w:rsidRDefault="00C74124" w:rsidP="00C74124">
            <w:pPr>
              <w:ind w:left="2868" w:hanging="2868"/>
              <w:jc w:val="both"/>
              <w:rPr>
                <w:szCs w:val="22"/>
              </w:rPr>
            </w:pPr>
          </w:p>
          <w:p w14:paraId="5B082B06" w14:textId="77777777" w:rsidR="00C74124" w:rsidRDefault="00C74124" w:rsidP="00C74124">
            <w:pPr>
              <w:ind w:left="2868" w:hanging="2868"/>
              <w:jc w:val="center"/>
              <w:rPr>
                <w:rFonts w:cs="Arial"/>
                <w:color w:val="000000"/>
                <w:szCs w:val="22"/>
              </w:rPr>
            </w:pPr>
            <w:r>
              <w:rPr>
                <w:szCs w:val="22"/>
              </w:rPr>
              <w:t>m.</w:t>
            </w:r>
            <w:r>
              <w:rPr>
                <w:rFonts w:cs="Arial"/>
                <w:color w:val="000000"/>
                <w:szCs w:val="22"/>
              </w:rPr>
              <w:t xml:space="preserve"> Lubsko ul. E. Plater</w:t>
            </w:r>
          </w:p>
          <w:p w14:paraId="636760D1" w14:textId="77777777" w:rsidR="00C74124" w:rsidRPr="00154B22" w:rsidRDefault="00C74124" w:rsidP="00C74124">
            <w:pPr>
              <w:ind w:left="2868" w:hanging="2868"/>
              <w:jc w:val="center"/>
              <w:rPr>
                <w:rFonts w:cs="Arial"/>
                <w:color w:val="000000"/>
                <w:szCs w:val="22"/>
              </w:rPr>
            </w:pPr>
            <w:r w:rsidRPr="00154B22">
              <w:rPr>
                <w:rFonts w:cs="Arial"/>
                <w:color w:val="000000"/>
                <w:szCs w:val="22"/>
              </w:rPr>
              <w:t>dz.</w:t>
            </w:r>
            <w:r>
              <w:rPr>
                <w:rFonts w:cs="Arial"/>
                <w:color w:val="000000"/>
                <w:szCs w:val="22"/>
              </w:rPr>
              <w:t xml:space="preserve"> nr</w:t>
            </w:r>
            <w:r w:rsidRPr="00154B22">
              <w:rPr>
                <w:rFonts w:cs="Arial"/>
                <w:color w:val="000000"/>
                <w:szCs w:val="22"/>
              </w:rPr>
              <w:t xml:space="preserve">: </w:t>
            </w:r>
            <w:r>
              <w:rPr>
                <w:rFonts w:cs="Arial"/>
                <w:color w:val="0D0D0D"/>
              </w:rPr>
              <w:t>527</w:t>
            </w:r>
          </w:p>
          <w:p w14:paraId="4B73EBB1" w14:textId="77777777" w:rsidR="00C74124" w:rsidRPr="00B424CA" w:rsidRDefault="00C74124" w:rsidP="00C74124">
            <w:pPr>
              <w:ind w:left="2868" w:hanging="2868"/>
              <w:jc w:val="center"/>
              <w:rPr>
                <w:rFonts w:ascii="Arial Narrow" w:hAnsi="Arial Narrow" w:cs="Arial"/>
                <w:szCs w:val="22"/>
              </w:rPr>
            </w:pPr>
          </w:p>
        </w:tc>
      </w:tr>
      <w:tr w:rsidR="00B80103" w14:paraId="77ECB7D7" w14:textId="77777777" w:rsidTr="004C0CAC">
        <w:trPr>
          <w:trHeight w:val="1421"/>
        </w:trPr>
        <w:tc>
          <w:tcPr>
            <w:tcW w:w="3695" w:type="dxa"/>
            <w:gridSpan w:val="2"/>
          </w:tcPr>
          <w:p w14:paraId="795BEBA6" w14:textId="77777777" w:rsidR="00B80103" w:rsidRPr="00EF370A" w:rsidRDefault="00B80103" w:rsidP="004C0CAC">
            <w:pPr>
              <w:spacing w:before="120" w:line="320" w:lineRule="exact"/>
              <w:rPr>
                <w:rFonts w:cs="Arial"/>
                <w:szCs w:val="22"/>
              </w:rPr>
            </w:pPr>
            <w:r w:rsidRPr="00EF370A">
              <w:rPr>
                <w:rFonts w:cs="Arial"/>
                <w:szCs w:val="22"/>
              </w:rPr>
              <w:t>Inwestor:</w:t>
            </w:r>
          </w:p>
          <w:p w14:paraId="566C4A39" w14:textId="77777777" w:rsidR="00B80103" w:rsidRDefault="00B80103" w:rsidP="004C0CAC">
            <w:pPr>
              <w:rPr>
                <w:rFonts w:ascii="Verdana" w:hAnsi="Verdana"/>
                <w:sz w:val="14"/>
                <w:szCs w:val="14"/>
              </w:rPr>
            </w:pPr>
          </w:p>
        </w:tc>
        <w:tc>
          <w:tcPr>
            <w:tcW w:w="6158" w:type="dxa"/>
            <w:gridSpan w:val="2"/>
          </w:tcPr>
          <w:p w14:paraId="13683D8F" w14:textId="77777777" w:rsidR="00EC547A" w:rsidRPr="007B12BA" w:rsidRDefault="00EC547A" w:rsidP="007B12BA">
            <w:pPr>
              <w:ind w:left="-9" w:firstLine="9"/>
              <w:jc w:val="center"/>
            </w:pPr>
          </w:p>
          <w:p w14:paraId="210E4A0D" w14:textId="77777777" w:rsidR="00015921" w:rsidRDefault="00015921" w:rsidP="00015921">
            <w:pPr>
              <w:autoSpaceDE w:val="0"/>
              <w:autoSpaceDN w:val="0"/>
              <w:adjustRightInd w:val="0"/>
              <w:spacing w:line="240" w:lineRule="auto"/>
              <w:jc w:val="center"/>
              <w:rPr>
                <w:rFonts w:cs="Arial"/>
                <w:color w:val="000000"/>
                <w:szCs w:val="22"/>
              </w:rPr>
            </w:pPr>
            <w:r>
              <w:rPr>
                <w:rFonts w:cs="Arial"/>
                <w:color w:val="000000"/>
                <w:szCs w:val="22"/>
              </w:rPr>
              <w:t>Nadleśnictwo Lubsko</w:t>
            </w:r>
          </w:p>
          <w:p w14:paraId="3C3BA9EB" w14:textId="77777777" w:rsidR="00015921" w:rsidRDefault="00015921" w:rsidP="00015921">
            <w:pPr>
              <w:autoSpaceDE w:val="0"/>
              <w:autoSpaceDN w:val="0"/>
              <w:adjustRightInd w:val="0"/>
              <w:spacing w:line="240" w:lineRule="auto"/>
              <w:jc w:val="center"/>
              <w:rPr>
                <w:rFonts w:cs="Arial"/>
                <w:color w:val="000000"/>
                <w:szCs w:val="22"/>
              </w:rPr>
            </w:pPr>
            <w:r>
              <w:rPr>
                <w:rFonts w:cs="Arial"/>
                <w:color w:val="000000"/>
                <w:szCs w:val="22"/>
              </w:rPr>
              <w:t>ul. E. Plater 15</w:t>
            </w:r>
          </w:p>
          <w:p w14:paraId="57F26400" w14:textId="77777777" w:rsidR="00015921" w:rsidRDefault="00015921" w:rsidP="00015921">
            <w:pPr>
              <w:autoSpaceDE w:val="0"/>
              <w:autoSpaceDN w:val="0"/>
              <w:adjustRightInd w:val="0"/>
              <w:spacing w:line="240" w:lineRule="auto"/>
              <w:jc w:val="center"/>
              <w:rPr>
                <w:rFonts w:cs="Arial"/>
                <w:color w:val="000000"/>
                <w:szCs w:val="22"/>
              </w:rPr>
            </w:pPr>
            <w:r>
              <w:rPr>
                <w:rFonts w:cs="Arial"/>
                <w:color w:val="000000"/>
                <w:szCs w:val="22"/>
              </w:rPr>
              <w:t>68-300 Lubsko</w:t>
            </w:r>
          </w:p>
          <w:p w14:paraId="08F346B8" w14:textId="77777777" w:rsidR="00B80103" w:rsidRPr="007B12BA" w:rsidRDefault="00B80103" w:rsidP="007B12BA">
            <w:pPr>
              <w:ind w:left="-9" w:firstLine="9"/>
              <w:jc w:val="center"/>
            </w:pPr>
          </w:p>
        </w:tc>
      </w:tr>
      <w:tr w:rsidR="00B80103" w14:paraId="21EA1C32" w14:textId="77777777" w:rsidTr="004C0CAC">
        <w:tc>
          <w:tcPr>
            <w:tcW w:w="9853" w:type="dxa"/>
            <w:gridSpan w:val="4"/>
          </w:tcPr>
          <w:p w14:paraId="4F559962" w14:textId="77777777" w:rsidR="00B80103" w:rsidRDefault="00B80103" w:rsidP="004C0CAC">
            <w:pPr>
              <w:spacing w:line="288" w:lineRule="auto"/>
              <w:ind w:left="1092" w:firstLine="708"/>
              <w:rPr>
                <w:rFonts w:ascii="Verdana" w:hAnsi="Verdana"/>
              </w:rPr>
            </w:pPr>
          </w:p>
        </w:tc>
      </w:tr>
      <w:tr w:rsidR="00B80103" w14:paraId="4E2E77E0" w14:textId="77777777" w:rsidTr="004C0CAC">
        <w:tc>
          <w:tcPr>
            <w:tcW w:w="9853" w:type="dxa"/>
            <w:gridSpan w:val="4"/>
          </w:tcPr>
          <w:p w14:paraId="2D486A9B" w14:textId="77777777" w:rsidR="00B80103" w:rsidRPr="00BB230C" w:rsidRDefault="00B80103" w:rsidP="004C0CAC">
            <w:pPr>
              <w:pStyle w:val="-AKAPITZnakZnakZnak1ZnakZnakZnakZnakZnakZnakZnakZnakZnakZnakZnak"/>
              <w:spacing w:after="120" w:line="360" w:lineRule="auto"/>
              <w:ind w:left="0"/>
              <w:jc w:val="left"/>
              <w:rPr>
                <w:rFonts w:ascii="Verdana" w:hAnsi="Verdana"/>
                <w:sz w:val="24"/>
                <w:szCs w:val="24"/>
              </w:rPr>
            </w:pPr>
            <w:r w:rsidRPr="00BB230C">
              <w:rPr>
                <w:rFonts w:ascii="Arial" w:hAnsi="Arial" w:cs="Arial"/>
                <w:b/>
                <w:sz w:val="24"/>
                <w:szCs w:val="24"/>
              </w:rPr>
              <w:t>ZOSTAŁ SPORZĄDZONY ZGODNIE Z OBOWIĄZUJĄCYMI PRZEPISAMI ORAZ ZASADAMI WIEDZY TECHNICZNEJ.</w:t>
            </w:r>
          </w:p>
        </w:tc>
      </w:tr>
      <w:tr w:rsidR="006B3126" w14:paraId="673347FB" w14:textId="77777777" w:rsidTr="007B12BA">
        <w:tc>
          <w:tcPr>
            <w:tcW w:w="2628" w:type="dxa"/>
            <w:vAlign w:val="center"/>
          </w:tcPr>
          <w:p w14:paraId="67B9B5B9" w14:textId="77777777" w:rsidR="006B3126" w:rsidRDefault="006B3126" w:rsidP="006B3126">
            <w:pPr>
              <w:pStyle w:val="-AKAPITZnakZnakZnak1ZnakZnakZnakZnakZnakZnakZnakZnakZnakZnakZnak"/>
              <w:spacing w:before="0" w:line="240" w:lineRule="auto"/>
              <w:ind w:left="0"/>
              <w:jc w:val="center"/>
              <w:rPr>
                <w:rFonts w:ascii="Arial" w:hAnsi="Arial" w:cs="Arial"/>
                <w:sz w:val="14"/>
              </w:rPr>
            </w:pPr>
            <w:r>
              <w:rPr>
                <w:rFonts w:ascii="Arial" w:hAnsi="Arial" w:cs="Arial"/>
                <w:sz w:val="14"/>
              </w:rPr>
              <w:t>BRANŻA</w:t>
            </w:r>
          </w:p>
          <w:p w14:paraId="5A7D62E1" w14:textId="77777777" w:rsidR="006B3126" w:rsidRDefault="006B3126" w:rsidP="006B3126">
            <w:pPr>
              <w:pStyle w:val="-AKAPITZnakZnakZnak1ZnakZnakZnakZnakZnakZnakZnakZnakZnakZnakZnak"/>
              <w:spacing w:before="0" w:line="240" w:lineRule="auto"/>
              <w:ind w:left="0"/>
              <w:jc w:val="center"/>
              <w:rPr>
                <w:rFonts w:ascii="Arial" w:hAnsi="Arial" w:cs="Arial"/>
                <w:sz w:val="14"/>
              </w:rPr>
            </w:pPr>
          </w:p>
        </w:tc>
        <w:tc>
          <w:tcPr>
            <w:tcW w:w="3576" w:type="dxa"/>
            <w:gridSpan w:val="2"/>
            <w:vAlign w:val="center"/>
          </w:tcPr>
          <w:p w14:paraId="1747486D" w14:textId="77777777" w:rsidR="006B3126" w:rsidRDefault="006B3126" w:rsidP="006B3126">
            <w:pPr>
              <w:pStyle w:val="-AKAPITZnakZnakZnak1ZnakZnakZnakZnakZnakZnakZnakZnakZnakZnakZnak"/>
              <w:spacing w:before="0" w:line="240" w:lineRule="auto"/>
              <w:ind w:left="0"/>
              <w:jc w:val="center"/>
              <w:rPr>
                <w:rFonts w:ascii="Arial" w:hAnsi="Arial" w:cs="Arial"/>
                <w:sz w:val="14"/>
              </w:rPr>
            </w:pPr>
          </w:p>
        </w:tc>
        <w:tc>
          <w:tcPr>
            <w:tcW w:w="3649" w:type="dxa"/>
            <w:vAlign w:val="center"/>
          </w:tcPr>
          <w:p w14:paraId="24B24CA6" w14:textId="77777777" w:rsidR="006B3126" w:rsidRDefault="006B3126" w:rsidP="006B3126">
            <w:pPr>
              <w:pStyle w:val="-AKAPITZnakZnakZnak1ZnakZnakZnakZnakZnakZnakZnakZnakZnakZnakZnak"/>
              <w:spacing w:before="0" w:line="240" w:lineRule="auto"/>
              <w:ind w:left="0"/>
              <w:jc w:val="center"/>
              <w:rPr>
                <w:rFonts w:ascii="Arial" w:hAnsi="Arial" w:cs="Arial"/>
                <w:sz w:val="14"/>
              </w:rPr>
            </w:pPr>
            <w:r>
              <w:rPr>
                <w:rFonts w:ascii="Arial" w:hAnsi="Arial" w:cs="Arial"/>
                <w:sz w:val="14"/>
              </w:rPr>
              <w:t>PROJEKTANT</w:t>
            </w:r>
          </w:p>
        </w:tc>
      </w:tr>
      <w:tr w:rsidR="006B3126" w14:paraId="3DABDED8" w14:textId="77777777" w:rsidTr="007B12BA">
        <w:trPr>
          <w:trHeight w:val="1536"/>
        </w:trPr>
        <w:tc>
          <w:tcPr>
            <w:tcW w:w="2628" w:type="dxa"/>
            <w:vAlign w:val="center"/>
          </w:tcPr>
          <w:p w14:paraId="355D538F" w14:textId="77777777" w:rsidR="00015921" w:rsidRPr="00D25BFA" w:rsidRDefault="00015921" w:rsidP="00015921">
            <w:pPr>
              <w:pStyle w:val="-AKAPITZnakZnakZnak1ZnakZnakZnakZnakZnakZnakZnakZnakZnakZnakZnak"/>
              <w:spacing w:before="0" w:line="240" w:lineRule="auto"/>
              <w:ind w:left="0"/>
              <w:jc w:val="center"/>
              <w:rPr>
                <w:rFonts w:ascii="Arial" w:hAnsi="Arial" w:cs="Arial"/>
                <w:sz w:val="18"/>
                <w:szCs w:val="14"/>
              </w:rPr>
            </w:pPr>
            <w:r>
              <w:rPr>
                <w:rFonts w:ascii="Arial" w:hAnsi="Arial" w:cs="Arial"/>
                <w:sz w:val="18"/>
                <w:szCs w:val="14"/>
              </w:rPr>
              <w:t>ELEKTRYCZNA</w:t>
            </w:r>
          </w:p>
          <w:p w14:paraId="585B5397" w14:textId="77777777" w:rsidR="006B3126" w:rsidRDefault="006B3126" w:rsidP="006B3126">
            <w:pPr>
              <w:pStyle w:val="-AKAPITZnakZnakZnak1ZnakZnakZnakZnakZnakZnakZnakZnakZnakZnakZnak"/>
              <w:spacing w:before="0" w:line="240" w:lineRule="auto"/>
              <w:ind w:left="0"/>
              <w:jc w:val="center"/>
              <w:rPr>
                <w:rFonts w:ascii="Arial" w:hAnsi="Arial" w:cs="Arial"/>
                <w:sz w:val="14"/>
                <w:szCs w:val="14"/>
              </w:rPr>
            </w:pPr>
          </w:p>
        </w:tc>
        <w:tc>
          <w:tcPr>
            <w:tcW w:w="3576" w:type="dxa"/>
            <w:gridSpan w:val="2"/>
            <w:vAlign w:val="bottom"/>
          </w:tcPr>
          <w:p w14:paraId="42A29C00" w14:textId="77777777" w:rsidR="006B3126" w:rsidRDefault="006B3126" w:rsidP="006B3126">
            <w:pPr>
              <w:autoSpaceDE w:val="0"/>
              <w:autoSpaceDN w:val="0"/>
              <w:adjustRightInd w:val="0"/>
              <w:jc w:val="center"/>
              <w:rPr>
                <w:rFonts w:cs="Arial"/>
                <w:sz w:val="14"/>
                <w:szCs w:val="14"/>
              </w:rPr>
            </w:pPr>
          </w:p>
        </w:tc>
        <w:tc>
          <w:tcPr>
            <w:tcW w:w="3649" w:type="dxa"/>
            <w:vAlign w:val="bottom"/>
          </w:tcPr>
          <w:p w14:paraId="73478529" w14:textId="77777777" w:rsidR="006B3126" w:rsidRDefault="006B3126" w:rsidP="006B3126">
            <w:pPr>
              <w:pStyle w:val="-AKAPITZnakZnakZnak1ZnakZnakZnakZnakZnakZnakZnakZnakZnakZnakZnak"/>
              <w:spacing w:before="0" w:line="240" w:lineRule="auto"/>
              <w:ind w:left="0"/>
              <w:jc w:val="center"/>
              <w:rPr>
                <w:rFonts w:ascii="Arial" w:hAnsi="Arial" w:cs="Arial"/>
                <w:sz w:val="14"/>
                <w:szCs w:val="14"/>
              </w:rPr>
            </w:pPr>
            <w:r>
              <w:rPr>
                <w:rFonts w:ascii="Arial" w:hAnsi="Arial" w:cs="Arial"/>
                <w:sz w:val="14"/>
                <w:szCs w:val="14"/>
              </w:rPr>
              <w:t>mgr inż. Krzysztof Nowecki</w:t>
            </w:r>
          </w:p>
          <w:p w14:paraId="19CC7BF2" w14:textId="77777777" w:rsidR="006B3126" w:rsidRDefault="006B3126" w:rsidP="006B3126">
            <w:pPr>
              <w:autoSpaceDE w:val="0"/>
              <w:autoSpaceDN w:val="0"/>
              <w:adjustRightInd w:val="0"/>
              <w:jc w:val="center"/>
              <w:rPr>
                <w:rFonts w:cs="Arial"/>
                <w:sz w:val="14"/>
                <w:szCs w:val="14"/>
              </w:rPr>
            </w:pPr>
            <w:r>
              <w:rPr>
                <w:rFonts w:cs="Arial"/>
                <w:sz w:val="14"/>
                <w:szCs w:val="14"/>
              </w:rPr>
              <w:t>uprawnienia nr LBS/0011</w:t>
            </w:r>
            <w:r w:rsidRPr="00B127A5">
              <w:rPr>
                <w:rFonts w:cs="Arial"/>
                <w:sz w:val="14"/>
                <w:szCs w:val="14"/>
              </w:rPr>
              <w:t>/POOE/</w:t>
            </w:r>
            <w:r>
              <w:rPr>
                <w:rFonts w:cs="Arial"/>
                <w:sz w:val="14"/>
                <w:szCs w:val="14"/>
              </w:rPr>
              <w:t>14</w:t>
            </w:r>
          </w:p>
          <w:p w14:paraId="54BBA4BE" w14:textId="77777777" w:rsidR="006B3126" w:rsidRDefault="006B3126" w:rsidP="006B3126">
            <w:pPr>
              <w:pStyle w:val="-AKAPITZnakZnakZnak1ZnakZnakZnakZnakZnakZnakZnakZnakZnakZnakZnak"/>
              <w:spacing w:before="0" w:line="240" w:lineRule="auto"/>
              <w:ind w:left="0"/>
              <w:jc w:val="center"/>
              <w:rPr>
                <w:rFonts w:ascii="Arial" w:hAnsi="Arial" w:cs="Arial"/>
                <w:sz w:val="14"/>
                <w:szCs w:val="14"/>
              </w:rPr>
            </w:pPr>
          </w:p>
        </w:tc>
      </w:tr>
    </w:tbl>
    <w:p w14:paraId="0590EBCC" w14:textId="77777777" w:rsidR="009333D1" w:rsidRDefault="009333D1" w:rsidP="00B80103">
      <w:pPr>
        <w:pStyle w:val="Nagwek10"/>
      </w:pPr>
    </w:p>
    <w:p w14:paraId="23B2B718" w14:textId="77777777" w:rsidR="00015921" w:rsidRDefault="009333D1" w:rsidP="00E238C0">
      <w:pPr>
        <w:pStyle w:val="Nagwek10"/>
        <w:jc w:val="center"/>
        <w:rPr>
          <w:rFonts w:cs="Arial"/>
          <w:sz w:val="24"/>
          <w:szCs w:val="24"/>
        </w:rPr>
      </w:pPr>
      <w:r>
        <w:rPr>
          <w:rFonts w:cs="Arial"/>
          <w:sz w:val="24"/>
          <w:szCs w:val="24"/>
        </w:rPr>
        <w:br w:type="page"/>
      </w:r>
      <w:bookmarkStart w:id="7" w:name="_Toc307216986"/>
    </w:p>
    <w:p w14:paraId="1A26E039" w14:textId="77777777" w:rsidR="00484767" w:rsidRPr="00DE6B1E" w:rsidRDefault="00DE6B1E" w:rsidP="00DE6B1E">
      <w:pPr>
        <w:pStyle w:val="Tytu"/>
        <w:rPr>
          <w:rFonts w:cs="Times New Roman"/>
          <w:w w:val="100"/>
          <w:kern w:val="32"/>
          <w:sz w:val="36"/>
        </w:rPr>
      </w:pPr>
      <w:bookmarkStart w:id="8" w:name="_Toc57646564"/>
      <w:r w:rsidRPr="00DE6B1E">
        <w:rPr>
          <w:rFonts w:cs="Times New Roman"/>
          <w:w w:val="100"/>
          <w:kern w:val="32"/>
          <w:sz w:val="36"/>
        </w:rPr>
        <w:lastRenderedPageBreak/>
        <w:t xml:space="preserve">II </w:t>
      </w:r>
      <w:r w:rsidR="00484767" w:rsidRPr="00DE6B1E">
        <w:rPr>
          <w:rFonts w:cs="Times New Roman"/>
          <w:w w:val="100"/>
          <w:kern w:val="32"/>
          <w:sz w:val="36"/>
        </w:rPr>
        <w:t>OPIS ZAGOSPODAROWANIA DZIAŁKI</w:t>
      </w:r>
      <w:bookmarkEnd w:id="8"/>
      <w:r w:rsidR="00484767" w:rsidRPr="00DE6B1E">
        <w:rPr>
          <w:rFonts w:cs="Times New Roman"/>
          <w:w w:val="100"/>
          <w:kern w:val="32"/>
          <w:sz w:val="36"/>
        </w:rPr>
        <w:t xml:space="preserve"> </w:t>
      </w:r>
    </w:p>
    <w:p w14:paraId="6074AFA4" w14:textId="77777777" w:rsidR="00484767" w:rsidRPr="00CC295E" w:rsidRDefault="00484767" w:rsidP="00AC6E7B">
      <w:pPr>
        <w:pStyle w:val="INagwek"/>
        <w:numPr>
          <w:ilvl w:val="0"/>
          <w:numId w:val="8"/>
        </w:numPr>
        <w:spacing w:before="240"/>
        <w:rPr>
          <w:rFonts w:cs="Arial"/>
        </w:rPr>
      </w:pPr>
      <w:bookmarkStart w:id="9" w:name="_Toc499024215"/>
      <w:bookmarkStart w:id="10" w:name="_Toc57646565"/>
      <w:r w:rsidRPr="00CC295E">
        <w:rPr>
          <w:rFonts w:cs="Arial"/>
        </w:rPr>
        <w:t>Dane ogólne:</w:t>
      </w:r>
      <w:bookmarkEnd w:id="9"/>
      <w:bookmarkEnd w:id="10"/>
    </w:p>
    <w:p w14:paraId="7783049C" w14:textId="77777777" w:rsidR="00484767" w:rsidRPr="00CC295E" w:rsidRDefault="00484767" w:rsidP="00AC6E7B">
      <w:pPr>
        <w:pStyle w:val="11Nagwek"/>
        <w:numPr>
          <w:ilvl w:val="1"/>
          <w:numId w:val="8"/>
        </w:numPr>
      </w:pPr>
      <w:bookmarkStart w:id="11" w:name="_Toc499024220"/>
      <w:bookmarkStart w:id="12" w:name="_Toc57646566"/>
      <w:r w:rsidRPr="00CC295E">
        <w:t>Lokalizacja :</w:t>
      </w:r>
      <w:bookmarkEnd w:id="11"/>
      <w:bookmarkEnd w:id="12"/>
    </w:p>
    <w:p w14:paraId="7854D34C" w14:textId="0FFA1163" w:rsidR="00484767" w:rsidRPr="00CC295E" w:rsidRDefault="00CC295E" w:rsidP="00CC295E">
      <w:pPr>
        <w:ind w:firstLine="425"/>
        <w:rPr>
          <w:rFonts w:cs="Arial"/>
        </w:rPr>
      </w:pPr>
      <w:r>
        <w:rPr>
          <w:rFonts w:cs="Arial"/>
        </w:rPr>
        <w:t>Lubsko</w:t>
      </w:r>
      <w:r w:rsidR="00484767" w:rsidRPr="00CC295E">
        <w:rPr>
          <w:rFonts w:cs="Arial"/>
        </w:rPr>
        <w:t xml:space="preserve"> ul. </w:t>
      </w:r>
      <w:r>
        <w:rPr>
          <w:rFonts w:cs="Arial"/>
          <w:color w:val="000000"/>
          <w:szCs w:val="22"/>
        </w:rPr>
        <w:t xml:space="preserve">E. Plater </w:t>
      </w:r>
      <w:r w:rsidRPr="00154B22">
        <w:rPr>
          <w:rFonts w:cs="Arial"/>
          <w:color w:val="000000"/>
          <w:szCs w:val="22"/>
        </w:rPr>
        <w:t>dz.</w:t>
      </w:r>
      <w:r>
        <w:rPr>
          <w:rFonts w:cs="Arial"/>
          <w:color w:val="000000"/>
          <w:szCs w:val="22"/>
        </w:rPr>
        <w:t xml:space="preserve"> nr</w:t>
      </w:r>
      <w:r w:rsidRPr="00154B22">
        <w:rPr>
          <w:rFonts w:cs="Arial"/>
          <w:color w:val="000000"/>
          <w:szCs w:val="22"/>
        </w:rPr>
        <w:t xml:space="preserve">: </w:t>
      </w:r>
      <w:r>
        <w:rPr>
          <w:rFonts w:cs="Arial"/>
          <w:color w:val="0D0D0D"/>
        </w:rPr>
        <w:t>527</w:t>
      </w:r>
      <w:r w:rsidR="00484767" w:rsidRPr="00CC295E">
        <w:rPr>
          <w:rFonts w:cs="Arial"/>
        </w:rPr>
        <w:t>. Działk</w:t>
      </w:r>
      <w:r w:rsidR="00DE6B1E">
        <w:rPr>
          <w:rFonts w:cs="Arial"/>
        </w:rPr>
        <w:t>i</w:t>
      </w:r>
      <w:r w:rsidR="00484767" w:rsidRPr="00CC295E">
        <w:rPr>
          <w:rFonts w:cs="Arial"/>
        </w:rPr>
        <w:t xml:space="preserve"> zabudowan</w:t>
      </w:r>
      <w:r w:rsidR="00DE6B1E">
        <w:rPr>
          <w:rFonts w:cs="Arial"/>
        </w:rPr>
        <w:t>e</w:t>
      </w:r>
      <w:r w:rsidR="00484767" w:rsidRPr="00CC295E">
        <w:rPr>
          <w:rFonts w:cs="Arial"/>
        </w:rPr>
        <w:t>, uzbrojon</w:t>
      </w:r>
      <w:r w:rsidR="00DE6B1E">
        <w:rPr>
          <w:rFonts w:cs="Arial"/>
        </w:rPr>
        <w:t>e</w:t>
      </w:r>
      <w:r w:rsidR="00484767" w:rsidRPr="00CC295E">
        <w:rPr>
          <w:rFonts w:cs="Arial"/>
        </w:rPr>
        <w:t xml:space="preserve"> w sieć wodociągową,</w:t>
      </w:r>
      <w:r w:rsidR="00DE6B1E">
        <w:rPr>
          <w:rFonts w:cs="Arial"/>
        </w:rPr>
        <w:t xml:space="preserve"> gazową,</w:t>
      </w:r>
      <w:r w:rsidR="00484767" w:rsidRPr="00CC295E">
        <w:rPr>
          <w:rFonts w:cs="Arial"/>
        </w:rPr>
        <w:t xml:space="preserve"> elektryczną i kanalizacyjna</w:t>
      </w:r>
      <w:r>
        <w:rPr>
          <w:rFonts w:cs="Arial"/>
        </w:rPr>
        <w:t>.</w:t>
      </w:r>
    </w:p>
    <w:p w14:paraId="693B09E9" w14:textId="63832D29" w:rsidR="00CC295E" w:rsidRDefault="00CC295E" w:rsidP="00CC295E">
      <w:pPr>
        <w:autoSpaceDE w:val="0"/>
        <w:autoSpaceDN w:val="0"/>
        <w:adjustRightInd w:val="0"/>
        <w:spacing w:line="360" w:lineRule="auto"/>
        <w:ind w:firstLine="708"/>
        <w:jc w:val="both"/>
        <w:rPr>
          <w:rFonts w:cs="Arial"/>
          <w:szCs w:val="22"/>
        </w:rPr>
      </w:pPr>
      <w:r w:rsidRPr="0053260A">
        <w:t xml:space="preserve">Obszar zamierzenia </w:t>
      </w:r>
      <w:r w:rsidRPr="00AF0C7A">
        <w:t xml:space="preserve">znajduje się </w:t>
      </w:r>
      <w:r w:rsidRPr="00CC295E">
        <w:rPr>
          <w:rFonts w:cs="Arial"/>
        </w:rPr>
        <w:t xml:space="preserve">w </w:t>
      </w:r>
      <w:r w:rsidR="00C74124">
        <w:rPr>
          <w:rFonts w:cs="Arial"/>
        </w:rPr>
        <w:t xml:space="preserve">otoczeniu </w:t>
      </w:r>
      <w:r w:rsidRPr="00CC295E">
        <w:rPr>
          <w:rFonts w:cs="Arial"/>
        </w:rPr>
        <w:t>stref</w:t>
      </w:r>
      <w:r w:rsidR="00C74124">
        <w:rPr>
          <w:rFonts w:cs="Arial"/>
        </w:rPr>
        <w:t>y</w:t>
      </w:r>
      <w:r w:rsidRPr="00CC295E">
        <w:rPr>
          <w:rFonts w:cs="Arial"/>
        </w:rPr>
        <w:t xml:space="preserve"> objętej ochroną konserwatorską</w:t>
      </w:r>
      <w:r w:rsidRPr="00AF0C7A">
        <w:t xml:space="preserve"> miasta Lubsko wpisanego do rejestru zabytków pod nr 74</w:t>
      </w:r>
      <w:r>
        <w:t xml:space="preserve"> decyzją Wojewódzkiego Konserwatora Zabytków z dnia 13.11.1957 r.</w:t>
      </w:r>
      <w:r w:rsidRPr="00AF0C7A">
        <w:t>,</w:t>
      </w:r>
      <w:r w:rsidRPr="00AF0C7A">
        <w:rPr>
          <w:rFonts w:cs="Arial"/>
          <w:szCs w:val="22"/>
        </w:rPr>
        <w:t xml:space="preserve"> </w:t>
      </w:r>
      <w:r>
        <w:rPr>
          <w:rFonts w:cs="Arial"/>
          <w:szCs w:val="22"/>
        </w:rPr>
        <w:t xml:space="preserve">nie </w:t>
      </w:r>
      <w:r w:rsidRPr="0053260A">
        <w:rPr>
          <w:rFonts w:cs="Arial"/>
          <w:szCs w:val="22"/>
        </w:rPr>
        <w:t>przebiega pr</w:t>
      </w:r>
      <w:r>
        <w:rPr>
          <w:rFonts w:cs="Arial"/>
          <w:szCs w:val="22"/>
        </w:rPr>
        <w:t>zez obszar programu Natura 2000 oraz nie znajduje się na terenach górniczych.</w:t>
      </w:r>
      <w:r w:rsidR="00DE6B1E">
        <w:rPr>
          <w:rFonts w:cs="Arial"/>
          <w:szCs w:val="22"/>
        </w:rPr>
        <w:t xml:space="preserve"> </w:t>
      </w:r>
      <w:r w:rsidR="00DE6B1E" w:rsidRPr="00DE6B1E">
        <w:rPr>
          <w:rFonts w:cs="Arial"/>
          <w:szCs w:val="22"/>
        </w:rPr>
        <w:t>Inwestycja nie należy do mogących pogorszyć stan środowiska.</w:t>
      </w:r>
    </w:p>
    <w:p w14:paraId="18F820DD" w14:textId="77777777" w:rsidR="00484767" w:rsidRPr="00CC295E" w:rsidRDefault="00484767" w:rsidP="00AC6E7B">
      <w:pPr>
        <w:pStyle w:val="11Nagwek"/>
        <w:numPr>
          <w:ilvl w:val="1"/>
          <w:numId w:val="8"/>
        </w:numPr>
      </w:pPr>
      <w:r w:rsidRPr="00CC295E">
        <w:t xml:space="preserve"> </w:t>
      </w:r>
      <w:bookmarkStart w:id="13" w:name="_Toc499024221"/>
      <w:bookmarkStart w:id="14" w:name="_Toc57646567"/>
      <w:r w:rsidRPr="00CC295E">
        <w:t>Podstawa opracowania:</w:t>
      </w:r>
      <w:bookmarkEnd w:id="13"/>
      <w:bookmarkEnd w:id="14"/>
    </w:p>
    <w:p w14:paraId="02118360" w14:textId="77777777" w:rsidR="00CC295E" w:rsidRPr="00CC295E" w:rsidRDefault="00CC295E" w:rsidP="00CC295E">
      <w:pPr>
        <w:shd w:val="clear" w:color="auto" w:fill="FFFFFF"/>
      </w:pPr>
      <w:r w:rsidRPr="00CC295E">
        <w:t>- zlecenie Inwestora</w:t>
      </w:r>
    </w:p>
    <w:p w14:paraId="74E9991E" w14:textId="77777777" w:rsidR="00CC295E" w:rsidRPr="00CC295E" w:rsidRDefault="00CC295E" w:rsidP="00CC295E">
      <w:pPr>
        <w:shd w:val="clear" w:color="auto" w:fill="FFFFFF"/>
      </w:pPr>
      <w:r w:rsidRPr="00CC295E">
        <w:t>- obowiązujące normy i przepisy</w:t>
      </w:r>
    </w:p>
    <w:p w14:paraId="40A40A4A" w14:textId="77777777" w:rsidR="00CC295E" w:rsidRPr="00CC295E" w:rsidRDefault="00CC295E" w:rsidP="00CC295E">
      <w:pPr>
        <w:shd w:val="clear" w:color="auto" w:fill="FFFFFF"/>
      </w:pPr>
      <w:r w:rsidRPr="00CC295E">
        <w:t>- aktualn</w:t>
      </w:r>
      <w:r>
        <w:t>a mapa do celów projektowych</w:t>
      </w:r>
    </w:p>
    <w:p w14:paraId="702B8322" w14:textId="77777777" w:rsidR="00CC295E" w:rsidRPr="00CC295E" w:rsidRDefault="00CC295E" w:rsidP="00CC295E">
      <w:pPr>
        <w:shd w:val="clear" w:color="auto" w:fill="FFFFFF"/>
      </w:pPr>
      <w:r w:rsidRPr="00CC295E">
        <w:t>- wizje lokalne projektanta w terenie</w:t>
      </w:r>
    </w:p>
    <w:p w14:paraId="0F2E4C06" w14:textId="77777777" w:rsidR="00484767" w:rsidRPr="00CC295E" w:rsidRDefault="00484767" w:rsidP="00AC6E7B">
      <w:pPr>
        <w:pStyle w:val="11Nagwek"/>
        <w:numPr>
          <w:ilvl w:val="1"/>
          <w:numId w:val="8"/>
        </w:numPr>
      </w:pPr>
      <w:bookmarkStart w:id="15" w:name="_Toc499024222"/>
      <w:bookmarkStart w:id="16" w:name="_Toc57646568"/>
      <w:r w:rsidRPr="00CC295E">
        <w:t>Przedmiot opracowania:</w:t>
      </w:r>
      <w:bookmarkEnd w:id="15"/>
      <w:bookmarkEnd w:id="16"/>
    </w:p>
    <w:p w14:paraId="557B1999" w14:textId="31701BFD" w:rsidR="00C74124" w:rsidRDefault="00CC295E" w:rsidP="00E7656F">
      <w:pPr>
        <w:shd w:val="clear" w:color="auto" w:fill="FFFFFF"/>
        <w:ind w:firstLine="708"/>
        <w:rPr>
          <w:rFonts w:cs="Arial"/>
        </w:rPr>
      </w:pPr>
      <w:r w:rsidRPr="00CC295E">
        <w:rPr>
          <w:rFonts w:cs="Arial"/>
        </w:rPr>
        <w:t xml:space="preserve">Przedmiotem opracowania jest projekt budowlano-wykonawczy branży elektrycznej budowy </w:t>
      </w:r>
      <w:r w:rsidR="00C74124">
        <w:rPr>
          <w:rFonts w:cs="Arial"/>
        </w:rPr>
        <w:t>instalacji fotowoltaicznej o mocy do 40 kWp.</w:t>
      </w:r>
    </w:p>
    <w:p w14:paraId="416D5DC3" w14:textId="77777777" w:rsidR="00484767" w:rsidRPr="006864DD" w:rsidRDefault="00E7656F" w:rsidP="00AC6E7B">
      <w:pPr>
        <w:pStyle w:val="11Nagwek"/>
        <w:numPr>
          <w:ilvl w:val="1"/>
          <w:numId w:val="8"/>
        </w:numPr>
        <w:spacing w:before="240"/>
      </w:pPr>
      <w:bookmarkStart w:id="17" w:name="_Toc499024223"/>
      <w:bookmarkStart w:id="18" w:name="_Toc57646569"/>
      <w:r w:rsidRPr="006864DD">
        <w:t>Charakterystyka projektowanej inwestycji</w:t>
      </w:r>
      <w:r w:rsidR="00484767" w:rsidRPr="006864DD">
        <w:t>:</w:t>
      </w:r>
      <w:bookmarkEnd w:id="17"/>
      <w:bookmarkEnd w:id="18"/>
    </w:p>
    <w:p w14:paraId="1BB2EA38" w14:textId="2CB0DE6D" w:rsidR="00484767" w:rsidRDefault="00E7656F" w:rsidP="00AC6E7B">
      <w:pPr>
        <w:pStyle w:val="Akapitzlist"/>
        <w:numPr>
          <w:ilvl w:val="0"/>
          <w:numId w:val="5"/>
        </w:numPr>
        <w:spacing w:after="200" w:line="276" w:lineRule="auto"/>
        <w:contextualSpacing/>
        <w:rPr>
          <w:rFonts w:cs="Arial"/>
          <w:sz w:val="22"/>
        </w:rPr>
      </w:pPr>
      <w:r w:rsidRPr="00DE6B1E">
        <w:rPr>
          <w:rFonts w:cs="Arial"/>
          <w:sz w:val="22"/>
        </w:rPr>
        <w:t>Linie kablowe nn 0,4 kV o łącznej długości 1</w:t>
      </w:r>
      <w:r w:rsidR="00185491">
        <w:rPr>
          <w:rFonts w:cs="Arial"/>
          <w:sz w:val="22"/>
        </w:rPr>
        <w:t>0</w:t>
      </w:r>
      <w:r w:rsidRPr="00DE6B1E">
        <w:rPr>
          <w:rFonts w:cs="Arial"/>
          <w:sz w:val="22"/>
        </w:rPr>
        <w:t>0 m</w:t>
      </w:r>
      <w:r w:rsidR="00B178CE" w:rsidRPr="00DE6B1E">
        <w:rPr>
          <w:rFonts w:cs="Arial"/>
          <w:sz w:val="22"/>
        </w:rPr>
        <w:t xml:space="preserve"> </w:t>
      </w:r>
    </w:p>
    <w:p w14:paraId="1851D6CA" w14:textId="728027A6" w:rsidR="00185491" w:rsidRDefault="00185491" w:rsidP="00AC6E7B">
      <w:pPr>
        <w:pStyle w:val="Akapitzlist"/>
        <w:numPr>
          <w:ilvl w:val="0"/>
          <w:numId w:val="5"/>
        </w:numPr>
        <w:spacing w:after="200" w:line="276" w:lineRule="auto"/>
        <w:contextualSpacing/>
        <w:rPr>
          <w:rFonts w:cs="Arial"/>
          <w:sz w:val="22"/>
        </w:rPr>
      </w:pPr>
      <w:r>
        <w:rPr>
          <w:rFonts w:cs="Arial"/>
          <w:sz w:val="22"/>
        </w:rPr>
        <w:t xml:space="preserve">Konstrukcje wsporcze paneli, wbijane </w:t>
      </w:r>
    </w:p>
    <w:p w14:paraId="397E1027" w14:textId="636D034A" w:rsidR="00185491" w:rsidRDefault="00185491" w:rsidP="00AC6E7B">
      <w:pPr>
        <w:pStyle w:val="Akapitzlist"/>
        <w:numPr>
          <w:ilvl w:val="0"/>
          <w:numId w:val="5"/>
        </w:numPr>
        <w:spacing w:after="200" w:line="276" w:lineRule="auto"/>
        <w:contextualSpacing/>
        <w:rPr>
          <w:rFonts w:cs="Arial"/>
          <w:sz w:val="22"/>
        </w:rPr>
      </w:pPr>
      <w:r>
        <w:rPr>
          <w:rFonts w:cs="Arial"/>
          <w:sz w:val="22"/>
        </w:rPr>
        <w:t>Panele fotowoltaiczne</w:t>
      </w:r>
    </w:p>
    <w:p w14:paraId="39D01ACB" w14:textId="77777777" w:rsidR="00A25B45" w:rsidRPr="00DE6B1E" w:rsidRDefault="00A25B45" w:rsidP="00AC6E7B">
      <w:pPr>
        <w:pStyle w:val="Akapitzlist"/>
        <w:numPr>
          <w:ilvl w:val="0"/>
          <w:numId w:val="5"/>
        </w:numPr>
        <w:spacing w:after="200" w:line="276" w:lineRule="auto"/>
        <w:contextualSpacing/>
        <w:rPr>
          <w:rFonts w:cs="Arial"/>
          <w:sz w:val="22"/>
        </w:rPr>
      </w:pPr>
      <w:r>
        <w:rPr>
          <w:rFonts w:cs="Arial"/>
          <w:sz w:val="22"/>
        </w:rPr>
        <w:t>Niezbędne urządzenia elektryczne oraz aparatura rozdzielcza</w:t>
      </w:r>
    </w:p>
    <w:p w14:paraId="548A3D56" w14:textId="77777777" w:rsidR="00484767" w:rsidRPr="00CC295E" w:rsidRDefault="00484767" w:rsidP="00AC6E7B">
      <w:pPr>
        <w:pStyle w:val="11Nagwek"/>
        <w:numPr>
          <w:ilvl w:val="1"/>
          <w:numId w:val="8"/>
        </w:numPr>
      </w:pPr>
      <w:bookmarkStart w:id="19" w:name="_Toc499024227"/>
      <w:bookmarkStart w:id="20" w:name="_Toc57646570"/>
      <w:r w:rsidRPr="00CC295E">
        <w:t xml:space="preserve">Obszar oddziaływania </w:t>
      </w:r>
      <w:r w:rsidR="00E7656F">
        <w:t>inwestycji</w:t>
      </w:r>
      <w:r w:rsidRPr="00CC295E">
        <w:t xml:space="preserve"> wg warunków technicznych (Dz.U. 2015 poz. 1422) z póź.zm.</w:t>
      </w:r>
      <w:bookmarkEnd w:id="19"/>
      <w:bookmarkEnd w:id="20"/>
      <w:r w:rsidRPr="00CC295E">
        <w:t xml:space="preserve"> </w:t>
      </w:r>
    </w:p>
    <w:p w14:paraId="565FDF7D" w14:textId="7BA23E8A" w:rsidR="006B3C1B" w:rsidRPr="006B3C1B" w:rsidRDefault="006B3C1B" w:rsidP="006B3C1B">
      <w:pPr>
        <w:shd w:val="clear" w:color="auto" w:fill="FFFFFF"/>
        <w:ind w:firstLine="420"/>
      </w:pPr>
      <w:r w:rsidRPr="006B3C1B">
        <w:t>Obszar oddziaływania obiektu, o którym mowa w art. 28 ust. 2 ustawy Prawo Budowlane obejmuje działki wskazane jako teren inwestycji tj.</w:t>
      </w:r>
      <w:r>
        <w:t xml:space="preserve"> dz. nr </w:t>
      </w:r>
      <w:r w:rsidRPr="006B3C1B">
        <w:t xml:space="preserve"> </w:t>
      </w:r>
      <w:r>
        <w:rPr>
          <w:rFonts w:cs="Arial"/>
          <w:color w:val="0D0D0D"/>
        </w:rPr>
        <w:t>527</w:t>
      </w:r>
      <w:r w:rsidRPr="006B3C1B">
        <w:t>. Inwestycja nie zalicza się do przedsięwzięć mogących pogorszyć stan środowiska w rozumieniu przepisów Rozporządzenia Rady Ministrów z dnia 9.11.2004 (dz. u. nr 257 poz. 2573).</w:t>
      </w:r>
    </w:p>
    <w:p w14:paraId="370D90AF" w14:textId="77777777" w:rsidR="006B3C1B" w:rsidRPr="006B3C1B" w:rsidRDefault="006B3C1B" w:rsidP="006B3C1B">
      <w:pPr>
        <w:shd w:val="clear" w:color="auto" w:fill="FFFFFF"/>
        <w:ind w:firstLine="420"/>
      </w:pPr>
      <w:r w:rsidRPr="006B3C1B">
        <w:t>Ustalono go w oparciu o następujące przepisy:</w:t>
      </w:r>
    </w:p>
    <w:p w14:paraId="1E744DFC" w14:textId="77777777" w:rsidR="006B3C1B" w:rsidRPr="006B3C1B" w:rsidRDefault="006B3C1B" w:rsidP="006B3C1B">
      <w:pPr>
        <w:shd w:val="clear" w:color="auto" w:fill="FFFFFF"/>
        <w:ind w:firstLine="420"/>
      </w:pPr>
      <w:r w:rsidRPr="006B3C1B">
        <w:t>- ustawa z dnia 7 lipca 1994 r. Prawo budowlane ( Dz. U. z 2013 r. poz. 1409 tekst jednolity z późniejszymi zmianami).</w:t>
      </w:r>
    </w:p>
    <w:p w14:paraId="6EE0902A" w14:textId="77777777" w:rsidR="006B3C1B" w:rsidRPr="006B3C1B" w:rsidRDefault="006B3C1B" w:rsidP="006B3C1B">
      <w:pPr>
        <w:shd w:val="clear" w:color="auto" w:fill="FFFFFF"/>
        <w:ind w:firstLine="420"/>
      </w:pPr>
      <w:r w:rsidRPr="006B3C1B">
        <w:t>- ustawa z dnia 21 marca 1985 r. o drogach publicznych ( Dz. U. z 2015 r. poz.460 tekst jednolity z późniejszymi zmianami).</w:t>
      </w:r>
    </w:p>
    <w:p w14:paraId="3807905F" w14:textId="77777777" w:rsidR="006B3C1B" w:rsidRPr="006B3C1B" w:rsidRDefault="006B3C1B" w:rsidP="006B3C1B">
      <w:pPr>
        <w:shd w:val="clear" w:color="auto" w:fill="FFFFFF"/>
        <w:ind w:firstLine="420"/>
      </w:pPr>
      <w:r w:rsidRPr="006B3C1B">
        <w:t>- ustawa z dnia 10 kwietnia 1997 r. Prawo energetyczne ( Dz. U. z 2012 r. poz. 1059 tekst jednolity z późniejszymi zmianami).</w:t>
      </w:r>
    </w:p>
    <w:p w14:paraId="153A62C2" w14:textId="77777777" w:rsidR="006B3C1B" w:rsidRPr="006B3C1B" w:rsidRDefault="006B3C1B" w:rsidP="006B3C1B">
      <w:pPr>
        <w:shd w:val="clear" w:color="auto" w:fill="FFFFFF"/>
        <w:ind w:firstLine="420"/>
      </w:pPr>
      <w:r w:rsidRPr="006B3C1B">
        <w:t>- ustawa z dnia 23 lipca 2003 r. o ochronie zabytków i opiece nad zabytkami ( Dz. U. z 2014 r. poz. 1446 tekst jednolity z późniejszymi zmianami).</w:t>
      </w:r>
    </w:p>
    <w:p w14:paraId="7BEB6292" w14:textId="77777777" w:rsidR="006B3C1B" w:rsidRPr="006B3C1B" w:rsidRDefault="006B3C1B" w:rsidP="006B3C1B">
      <w:pPr>
        <w:shd w:val="clear" w:color="auto" w:fill="FFFFFF"/>
        <w:ind w:firstLine="420"/>
      </w:pPr>
      <w:r w:rsidRPr="006B3C1B">
        <w:lastRenderedPageBreak/>
        <w:t>- ustawa z dnia 13 kwietnia 2007 r. o kompatybilności elektromagnetycznej ( Dz. U. z 2007 r. poz. 556 ).</w:t>
      </w:r>
    </w:p>
    <w:p w14:paraId="103180CA" w14:textId="77777777" w:rsidR="006B3C1B" w:rsidRPr="006B3C1B" w:rsidRDefault="006B3C1B" w:rsidP="006B3C1B">
      <w:pPr>
        <w:shd w:val="clear" w:color="auto" w:fill="FFFFFF"/>
        <w:ind w:firstLine="420"/>
      </w:pPr>
      <w:r w:rsidRPr="006B3C1B">
        <w:t>- rozporządzenie Ministra Środowiska z dnia 30 października 2003 r. w sprawie dopuszczalnych poziomów pól elektromagnetycznych w środowisku i sposobów sprawdzania tych poziomów (Dz. U. z 2003 poz. 1883 z późniejszymi zmianami).</w:t>
      </w:r>
    </w:p>
    <w:p w14:paraId="562681B3" w14:textId="77777777" w:rsidR="006B3C1B" w:rsidRPr="006B3C1B" w:rsidRDefault="006B3C1B" w:rsidP="006B3C1B">
      <w:pPr>
        <w:shd w:val="clear" w:color="auto" w:fill="FFFFFF"/>
        <w:ind w:firstLine="420"/>
      </w:pPr>
      <w:r w:rsidRPr="006B3C1B">
        <w:t>- rozporządzenie Ministra Infrastruktury w sprawie warunków technicznych, jakim powinny odpowiadać budynki i ich usytuowanie (Dz. U. z 2002 r. poz. 69 tekst jednolity z późniejszymi zmianami).</w:t>
      </w:r>
    </w:p>
    <w:p w14:paraId="1E4A9256" w14:textId="77777777" w:rsidR="006B3C1B" w:rsidRDefault="006B3C1B" w:rsidP="006B3C1B">
      <w:pPr>
        <w:shd w:val="clear" w:color="auto" w:fill="FFFFFF"/>
        <w:ind w:firstLine="420"/>
      </w:pPr>
      <w:r w:rsidRPr="006B3C1B">
        <w:t xml:space="preserve">Oddziaływania związane z fazą budowy inwestycji będą miały charakter odwracalny i będą występować w krótkim czasie (okres budowy). Wielkość tych oddziaływań nie spowoduje trwałych skutków w środowisku. </w:t>
      </w:r>
    </w:p>
    <w:p w14:paraId="2DDCACB5" w14:textId="77777777" w:rsidR="00484767" w:rsidRPr="00CC295E" w:rsidRDefault="00484767" w:rsidP="00AC6E7B">
      <w:pPr>
        <w:pStyle w:val="INagwek"/>
        <w:numPr>
          <w:ilvl w:val="0"/>
          <w:numId w:val="9"/>
        </w:numPr>
        <w:rPr>
          <w:rFonts w:cs="Arial"/>
        </w:rPr>
      </w:pPr>
      <w:bookmarkStart w:id="21" w:name="_Toc499024229"/>
      <w:bookmarkStart w:id="22" w:name="_Toc57646571"/>
      <w:r w:rsidRPr="00CC295E">
        <w:rPr>
          <w:rFonts w:cs="Arial"/>
        </w:rPr>
        <w:t>Opis rozwiązań projektowych i zagospodarowania działki</w:t>
      </w:r>
      <w:bookmarkEnd w:id="21"/>
      <w:bookmarkEnd w:id="22"/>
    </w:p>
    <w:p w14:paraId="05DA6FD4" w14:textId="77777777" w:rsidR="00484767" w:rsidRPr="00CC295E" w:rsidRDefault="00B178CE" w:rsidP="00AC6E7B">
      <w:pPr>
        <w:pStyle w:val="11Nagwek"/>
        <w:numPr>
          <w:ilvl w:val="1"/>
          <w:numId w:val="9"/>
        </w:numPr>
      </w:pPr>
      <w:bookmarkStart w:id="23" w:name="_Toc499024230"/>
      <w:bookmarkStart w:id="24" w:name="_Toc57646572"/>
      <w:r>
        <w:t>Linie kablowe nn 0,4 kV</w:t>
      </w:r>
      <w:r w:rsidR="00484767" w:rsidRPr="00CC295E">
        <w:t>:</w:t>
      </w:r>
      <w:bookmarkEnd w:id="23"/>
      <w:bookmarkEnd w:id="24"/>
    </w:p>
    <w:p w14:paraId="4DB882CB" w14:textId="41CB204D" w:rsidR="00185491" w:rsidRDefault="00185491" w:rsidP="00B178CE">
      <w:pPr>
        <w:ind w:firstLine="420"/>
        <w:rPr>
          <w:rFonts w:cs="Arial"/>
        </w:rPr>
      </w:pPr>
      <w:r>
        <w:rPr>
          <w:rFonts w:cs="Arial"/>
        </w:rPr>
        <w:t xml:space="preserve">Przyłączenie instalacji fotowoltaicznej wykonać do projektowanego złącza kablowego przy istniejących złączach kablowych. Istniejącą linię kablową przedłużyć i wprowadzi do projektowanego złącza. Z projektowanego złącza zasilić istniejące złącza kablowe zasilające budynki biurowe. </w:t>
      </w:r>
    </w:p>
    <w:p w14:paraId="2800C3DA" w14:textId="12EF9C0E" w:rsidR="00B178CE" w:rsidRDefault="00B178CE" w:rsidP="00B178CE">
      <w:pPr>
        <w:ind w:firstLine="420"/>
        <w:rPr>
          <w:rFonts w:cs="Arial"/>
        </w:rPr>
      </w:pPr>
      <w:r w:rsidRPr="00B178CE">
        <w:rPr>
          <w:rFonts w:cs="Arial"/>
        </w:rPr>
        <w:t xml:space="preserve">Pod powierzchniami utwardzanymi </w:t>
      </w:r>
      <w:r w:rsidR="00DE6B1E">
        <w:rPr>
          <w:rFonts w:cs="Arial"/>
        </w:rPr>
        <w:t xml:space="preserve"> wykonać przeciski, a na terenach zakrzewionych </w:t>
      </w:r>
      <w:r w:rsidRPr="00B178CE">
        <w:rPr>
          <w:rFonts w:cs="Arial"/>
        </w:rPr>
        <w:t>kable układać w rur</w:t>
      </w:r>
      <w:r w:rsidR="00DE6B1E">
        <w:rPr>
          <w:rFonts w:cs="Arial"/>
        </w:rPr>
        <w:t>ach</w:t>
      </w:r>
      <w:r w:rsidRPr="00B178CE">
        <w:rPr>
          <w:rFonts w:cs="Arial"/>
        </w:rPr>
        <w:t xml:space="preserve"> osłonow</w:t>
      </w:r>
      <w:r w:rsidR="00DE6B1E">
        <w:rPr>
          <w:rFonts w:cs="Arial"/>
        </w:rPr>
        <w:t>ych</w:t>
      </w:r>
      <w:r w:rsidRPr="00B178CE">
        <w:rPr>
          <w:rFonts w:cs="Arial"/>
        </w:rPr>
        <w:t xml:space="preserve">. </w:t>
      </w:r>
    </w:p>
    <w:p w14:paraId="40663FA3" w14:textId="77777777" w:rsidR="00484767" w:rsidRPr="006864DD" w:rsidRDefault="00E45813" w:rsidP="00AC6E7B">
      <w:pPr>
        <w:pStyle w:val="11Nagwek"/>
        <w:numPr>
          <w:ilvl w:val="1"/>
          <w:numId w:val="9"/>
        </w:numPr>
        <w:spacing w:before="240"/>
      </w:pPr>
      <w:bookmarkStart w:id="25" w:name="_Toc57646573"/>
      <w:r>
        <w:rPr>
          <w:sz w:val="22"/>
        </w:rPr>
        <w:t>Urządzenia elektryczne oraz aparatura rozdzielcza</w:t>
      </w:r>
      <w:bookmarkEnd w:id="25"/>
    </w:p>
    <w:p w14:paraId="2DA427F5" w14:textId="1D706D84" w:rsidR="001C4F28" w:rsidRPr="006864DD" w:rsidRDefault="001C4F28" w:rsidP="001C4F28">
      <w:pPr>
        <w:ind w:firstLine="420"/>
        <w:jc w:val="both"/>
        <w:rPr>
          <w:rFonts w:cs="Arial"/>
        </w:rPr>
      </w:pPr>
      <w:r w:rsidRPr="006864DD">
        <w:rPr>
          <w:rFonts w:cs="Arial"/>
        </w:rPr>
        <w:t>Projektowan</w:t>
      </w:r>
      <w:r w:rsidR="00E45813">
        <w:rPr>
          <w:rFonts w:cs="Arial"/>
        </w:rPr>
        <w:t>e</w:t>
      </w:r>
      <w:r w:rsidRPr="006864DD">
        <w:rPr>
          <w:rFonts w:cs="Arial"/>
        </w:rPr>
        <w:t xml:space="preserve"> </w:t>
      </w:r>
      <w:r w:rsidR="00E45813">
        <w:rPr>
          <w:rFonts w:cs="Arial"/>
        </w:rPr>
        <w:t>urządzenia elektryczne oraz aparaturę rozdzielczą</w:t>
      </w:r>
      <w:r w:rsidR="00E45813" w:rsidRPr="006864DD">
        <w:rPr>
          <w:rFonts w:cs="Arial"/>
        </w:rPr>
        <w:t xml:space="preserve"> </w:t>
      </w:r>
      <w:r w:rsidRPr="006864DD">
        <w:rPr>
          <w:rFonts w:cs="Arial"/>
        </w:rPr>
        <w:t xml:space="preserve">posadowić na </w:t>
      </w:r>
      <w:r w:rsidR="00DE6B1E" w:rsidRPr="006864DD">
        <w:rPr>
          <w:rFonts w:cs="Arial"/>
        </w:rPr>
        <w:t>istniejącym</w:t>
      </w:r>
      <w:r w:rsidRPr="006864DD">
        <w:rPr>
          <w:rFonts w:cs="Arial"/>
        </w:rPr>
        <w:t xml:space="preserve"> </w:t>
      </w:r>
      <w:r w:rsidR="00185491">
        <w:rPr>
          <w:rFonts w:cs="Arial"/>
        </w:rPr>
        <w:t>nie</w:t>
      </w:r>
      <w:r w:rsidRPr="006864DD">
        <w:rPr>
          <w:rFonts w:cs="Arial"/>
        </w:rPr>
        <w:t>utwardzonym placu</w:t>
      </w:r>
      <w:r w:rsidR="00DE6B1E" w:rsidRPr="006864DD">
        <w:rPr>
          <w:rFonts w:cs="Arial"/>
        </w:rPr>
        <w:t xml:space="preserve"> </w:t>
      </w:r>
      <w:r w:rsidR="00E45813">
        <w:rPr>
          <w:rFonts w:cs="Arial"/>
        </w:rPr>
        <w:t>oraz terenach zielonych</w:t>
      </w:r>
      <w:r w:rsidR="00DE6B1E" w:rsidRPr="006864DD">
        <w:rPr>
          <w:rFonts w:cs="Arial"/>
        </w:rPr>
        <w:t>.</w:t>
      </w:r>
    </w:p>
    <w:p w14:paraId="3A0FC471" w14:textId="77777777" w:rsidR="00185491" w:rsidRDefault="00185491" w:rsidP="00E45813">
      <w:pPr>
        <w:tabs>
          <w:tab w:val="center" w:pos="7371"/>
        </w:tabs>
        <w:spacing w:line="360" w:lineRule="auto"/>
        <w:rPr>
          <w:rFonts w:cs="Arial"/>
        </w:rPr>
      </w:pPr>
    </w:p>
    <w:p w14:paraId="56F3866E" w14:textId="77777777" w:rsidR="00185491" w:rsidRDefault="00185491" w:rsidP="00E45813">
      <w:pPr>
        <w:tabs>
          <w:tab w:val="center" w:pos="7371"/>
        </w:tabs>
        <w:spacing w:line="360" w:lineRule="auto"/>
        <w:rPr>
          <w:rFonts w:cs="Arial"/>
        </w:rPr>
      </w:pPr>
    </w:p>
    <w:p w14:paraId="706E3832" w14:textId="09EFFE18" w:rsidR="00E45813" w:rsidRPr="00C85C43" w:rsidRDefault="00E45813" w:rsidP="00E45813">
      <w:pPr>
        <w:tabs>
          <w:tab w:val="center" w:pos="7371"/>
        </w:tabs>
        <w:spacing w:line="360" w:lineRule="auto"/>
        <w:rPr>
          <w:rFonts w:cs="Arial"/>
        </w:rPr>
      </w:pPr>
      <w:r>
        <w:rPr>
          <w:rFonts w:cs="Arial"/>
        </w:rPr>
        <w:tab/>
      </w:r>
      <w:r w:rsidRPr="00C85C43">
        <w:rPr>
          <w:rFonts w:cs="Arial"/>
        </w:rPr>
        <w:t>Opracował</w:t>
      </w:r>
    </w:p>
    <w:p w14:paraId="4F6EB7CC" w14:textId="77777777" w:rsidR="00E45813" w:rsidRDefault="00E45813" w:rsidP="00E45813">
      <w:pPr>
        <w:tabs>
          <w:tab w:val="center" w:pos="7371"/>
        </w:tabs>
        <w:spacing w:line="360" w:lineRule="auto"/>
        <w:rPr>
          <w:rFonts w:cs="Arial"/>
        </w:rPr>
      </w:pPr>
      <w:r w:rsidRPr="00C85C43">
        <w:rPr>
          <w:rFonts w:cs="Arial"/>
        </w:rPr>
        <w:tab/>
        <w:t>Projektant</w:t>
      </w:r>
    </w:p>
    <w:p w14:paraId="658DDAA8" w14:textId="77777777" w:rsidR="00E45813" w:rsidRPr="00C85C43" w:rsidRDefault="00E45813" w:rsidP="00E45813">
      <w:pPr>
        <w:tabs>
          <w:tab w:val="center" w:pos="7371"/>
        </w:tabs>
        <w:spacing w:line="360" w:lineRule="auto"/>
        <w:rPr>
          <w:rFonts w:cs="Arial"/>
        </w:rPr>
      </w:pPr>
    </w:p>
    <w:p w14:paraId="0E0A5F29" w14:textId="77777777" w:rsidR="00E45813" w:rsidRPr="00BF33EB" w:rsidRDefault="00E45813" w:rsidP="00E45813">
      <w:pPr>
        <w:pStyle w:val="Nagwek10"/>
        <w:spacing w:before="0"/>
        <w:rPr>
          <w:rFonts w:cs="Arial"/>
          <w:bCs w:val="0"/>
          <w:kern w:val="0"/>
          <w:sz w:val="22"/>
          <w:szCs w:val="24"/>
        </w:rPr>
      </w:pPr>
      <w:r>
        <w:rPr>
          <w:rFonts w:cs="Arial"/>
          <w:bCs w:val="0"/>
          <w:kern w:val="0"/>
          <w:sz w:val="22"/>
          <w:szCs w:val="24"/>
        </w:rPr>
        <w:tab/>
      </w:r>
      <w:r>
        <w:rPr>
          <w:rFonts w:cs="Arial"/>
          <w:bCs w:val="0"/>
          <w:kern w:val="0"/>
          <w:sz w:val="22"/>
          <w:szCs w:val="24"/>
        </w:rPr>
        <w:tab/>
      </w:r>
      <w:r>
        <w:rPr>
          <w:rFonts w:cs="Arial"/>
          <w:bCs w:val="0"/>
          <w:kern w:val="0"/>
          <w:sz w:val="22"/>
          <w:szCs w:val="24"/>
        </w:rPr>
        <w:tab/>
      </w:r>
      <w:r>
        <w:rPr>
          <w:rFonts w:cs="Arial"/>
          <w:bCs w:val="0"/>
          <w:kern w:val="0"/>
          <w:sz w:val="22"/>
          <w:szCs w:val="24"/>
        </w:rPr>
        <w:tab/>
      </w:r>
      <w:r>
        <w:rPr>
          <w:rFonts w:cs="Arial"/>
          <w:bCs w:val="0"/>
          <w:kern w:val="0"/>
          <w:sz w:val="22"/>
          <w:szCs w:val="24"/>
        </w:rPr>
        <w:tab/>
      </w:r>
      <w:r>
        <w:rPr>
          <w:rFonts w:cs="Arial"/>
          <w:bCs w:val="0"/>
          <w:kern w:val="0"/>
          <w:sz w:val="22"/>
          <w:szCs w:val="24"/>
        </w:rPr>
        <w:tab/>
      </w:r>
      <w:r>
        <w:rPr>
          <w:rFonts w:cs="Arial"/>
          <w:bCs w:val="0"/>
          <w:kern w:val="0"/>
          <w:sz w:val="22"/>
          <w:szCs w:val="24"/>
        </w:rPr>
        <w:tab/>
        <w:t xml:space="preserve">                 </w:t>
      </w:r>
      <w:bookmarkStart w:id="26" w:name="_Toc518887875"/>
      <w:bookmarkStart w:id="27" w:name="_Toc51254365"/>
      <w:bookmarkStart w:id="28" w:name="_Toc57225645"/>
      <w:bookmarkStart w:id="29" w:name="_Toc57225877"/>
      <w:bookmarkStart w:id="30" w:name="_Toc57646574"/>
      <w:r w:rsidRPr="00BF33EB">
        <w:rPr>
          <w:rFonts w:cs="Arial"/>
          <w:bCs w:val="0"/>
          <w:kern w:val="0"/>
          <w:sz w:val="22"/>
          <w:szCs w:val="24"/>
        </w:rPr>
        <w:t>mgr inż. Krzysztof Nowecki</w:t>
      </w:r>
      <w:bookmarkEnd w:id="26"/>
      <w:bookmarkEnd w:id="27"/>
      <w:bookmarkEnd w:id="28"/>
      <w:bookmarkEnd w:id="29"/>
      <w:bookmarkEnd w:id="30"/>
    </w:p>
    <w:p w14:paraId="3EF17299" w14:textId="77777777" w:rsidR="00484767" w:rsidRDefault="00484767" w:rsidP="00484767">
      <w:pPr>
        <w:jc w:val="both"/>
        <w:rPr>
          <w:rFonts w:ascii="Times New Roman" w:hAnsi="Times New Roman"/>
          <w:b/>
          <w:sz w:val="24"/>
        </w:rPr>
      </w:pPr>
    </w:p>
    <w:p w14:paraId="4FC63518" w14:textId="77777777" w:rsidR="00484767" w:rsidRDefault="00484767" w:rsidP="00484767">
      <w:pPr>
        <w:jc w:val="both"/>
        <w:rPr>
          <w:rFonts w:ascii="Times New Roman" w:hAnsi="Times New Roman"/>
          <w:b/>
          <w:sz w:val="24"/>
        </w:rPr>
      </w:pPr>
    </w:p>
    <w:p w14:paraId="01EFA793" w14:textId="77777777" w:rsidR="00DE6B1E" w:rsidRDefault="00DE6B1E" w:rsidP="00514756">
      <w:pPr>
        <w:pStyle w:val="Tytu"/>
        <w:rPr>
          <w:b w:val="0"/>
          <w:bCs w:val="0"/>
          <w:kern w:val="32"/>
          <w:sz w:val="36"/>
        </w:rPr>
      </w:pPr>
      <w:r>
        <w:rPr>
          <w:sz w:val="36"/>
        </w:rPr>
        <w:br w:type="page"/>
      </w:r>
      <w:bookmarkStart w:id="31" w:name="_Toc57646575"/>
      <w:r w:rsidRPr="00514756">
        <w:rPr>
          <w:rFonts w:cs="Times New Roman"/>
          <w:w w:val="100"/>
          <w:kern w:val="32"/>
          <w:sz w:val="36"/>
        </w:rPr>
        <w:lastRenderedPageBreak/>
        <w:t>Projekt zagospodarowania terenu</w:t>
      </w:r>
      <w:bookmarkEnd w:id="31"/>
    </w:p>
    <w:p w14:paraId="61FC5B50" w14:textId="77777777" w:rsidR="00DE6B1E" w:rsidRDefault="00DE6B1E">
      <w:pPr>
        <w:spacing w:line="240" w:lineRule="auto"/>
        <w:rPr>
          <w:b/>
          <w:sz w:val="36"/>
        </w:rPr>
      </w:pPr>
      <w:r w:rsidRPr="00DE6B1E">
        <w:rPr>
          <w:b/>
          <w:bCs/>
          <w:kern w:val="32"/>
          <w:sz w:val="36"/>
          <w:szCs w:val="32"/>
        </w:rPr>
        <w:t xml:space="preserve"> </w:t>
      </w:r>
      <w:r>
        <w:rPr>
          <w:b/>
          <w:sz w:val="36"/>
        </w:rPr>
        <w:br w:type="page"/>
      </w:r>
    </w:p>
    <w:p w14:paraId="7664FA43" w14:textId="77777777" w:rsidR="007456CA" w:rsidRPr="007456CA" w:rsidRDefault="007456CA" w:rsidP="007456CA">
      <w:pPr>
        <w:pStyle w:val="Tytu"/>
        <w:rPr>
          <w:rFonts w:cs="Times New Roman"/>
          <w:w w:val="100"/>
          <w:kern w:val="32"/>
          <w:sz w:val="36"/>
        </w:rPr>
      </w:pPr>
      <w:bookmarkStart w:id="32" w:name="_Toc486786699"/>
      <w:bookmarkStart w:id="33" w:name="_Toc57646576"/>
      <w:bookmarkEnd w:id="7"/>
      <w:r w:rsidRPr="007456CA">
        <w:rPr>
          <w:rFonts w:cs="Times New Roman"/>
          <w:w w:val="100"/>
          <w:kern w:val="32"/>
          <w:sz w:val="36"/>
        </w:rPr>
        <w:lastRenderedPageBreak/>
        <w:t>III. Opis techniczny</w:t>
      </w:r>
      <w:bookmarkEnd w:id="32"/>
      <w:r w:rsidRPr="007456CA">
        <w:rPr>
          <w:rFonts w:cs="Times New Roman"/>
          <w:w w:val="100"/>
          <w:kern w:val="32"/>
          <w:sz w:val="36"/>
        </w:rPr>
        <w:t xml:space="preserve"> branży elektrycznej</w:t>
      </w:r>
      <w:bookmarkEnd w:id="33"/>
    </w:p>
    <w:p w14:paraId="537041AC" w14:textId="15E0CBC7" w:rsidR="006813D2" w:rsidRPr="007456CA" w:rsidRDefault="006813D2" w:rsidP="00AC6E7B">
      <w:pPr>
        <w:pStyle w:val="INagwek"/>
        <w:numPr>
          <w:ilvl w:val="0"/>
          <w:numId w:val="17"/>
        </w:numPr>
        <w:rPr>
          <w:rFonts w:cs="Arial"/>
        </w:rPr>
      </w:pPr>
      <w:bookmarkStart w:id="34" w:name="_Toc57646577"/>
      <w:r w:rsidRPr="007456CA">
        <w:rPr>
          <w:rFonts w:cs="Arial"/>
        </w:rPr>
        <w:t>Przedmiot opracowania</w:t>
      </w:r>
      <w:bookmarkEnd w:id="34"/>
    </w:p>
    <w:p w14:paraId="14943B27" w14:textId="31B2D4A2" w:rsidR="006813D2" w:rsidRPr="006813D2" w:rsidRDefault="006813D2" w:rsidP="006813D2">
      <w:pPr>
        <w:ind w:firstLine="708"/>
        <w:jc w:val="both"/>
        <w:rPr>
          <w:rFonts w:cs="Arial"/>
        </w:rPr>
      </w:pPr>
      <w:r w:rsidRPr="006813D2">
        <w:rPr>
          <w:rFonts w:cs="Arial"/>
        </w:rPr>
        <w:t xml:space="preserve">Przedmiotem opracowania jest projekt budowlany instalacji fotowoltaicznej o mocy </w:t>
      </w:r>
      <w:r w:rsidR="00293116">
        <w:rPr>
          <w:rFonts w:cs="Arial"/>
        </w:rPr>
        <w:t>37</w:t>
      </w:r>
      <w:r w:rsidRPr="006813D2">
        <w:rPr>
          <w:rFonts w:cs="Arial"/>
        </w:rPr>
        <w:t>,</w:t>
      </w:r>
      <w:r w:rsidR="00293116">
        <w:rPr>
          <w:rFonts w:cs="Arial"/>
        </w:rPr>
        <w:t>5</w:t>
      </w:r>
      <w:r w:rsidRPr="006813D2">
        <w:rPr>
          <w:rFonts w:cs="Arial"/>
        </w:rPr>
        <w:t xml:space="preserve"> kWp w warunkach STC. Projektowana elektrownia słoneczna zlokalizowana będzie na gruncie w m. </w:t>
      </w:r>
      <w:r w:rsidR="00293116">
        <w:rPr>
          <w:rFonts w:cs="Arial"/>
        </w:rPr>
        <w:t>Lubsko ul. E. Plater</w:t>
      </w:r>
      <w:r w:rsidRPr="006813D2">
        <w:rPr>
          <w:rFonts w:cs="Arial"/>
        </w:rPr>
        <w:t>.</w:t>
      </w:r>
    </w:p>
    <w:p w14:paraId="15AE0E94" w14:textId="77777777" w:rsidR="006813D2" w:rsidRPr="006813D2" w:rsidRDefault="006813D2" w:rsidP="006813D2">
      <w:pPr>
        <w:ind w:firstLine="708"/>
        <w:jc w:val="both"/>
      </w:pPr>
      <w:r w:rsidRPr="006813D2">
        <w:t>Instalacja fotowoltaiczna będzie produkowała energie na potrzeby własne dla urządzeń i instalacji elektrycznych analizowanego obiektu.</w:t>
      </w:r>
    </w:p>
    <w:p w14:paraId="5171FB36" w14:textId="147C21FC" w:rsidR="006813D2" w:rsidRPr="007456CA" w:rsidRDefault="006813D2" w:rsidP="00AC6E7B">
      <w:pPr>
        <w:pStyle w:val="11Nagwek"/>
        <w:numPr>
          <w:ilvl w:val="1"/>
          <w:numId w:val="17"/>
        </w:numPr>
      </w:pPr>
      <w:bookmarkStart w:id="35" w:name="_Toc57646578"/>
      <w:r w:rsidRPr="007456CA">
        <w:t>Stan istniejący:</w:t>
      </w:r>
      <w:bookmarkEnd w:id="35"/>
    </w:p>
    <w:p w14:paraId="1CBF3058" w14:textId="18222FB0" w:rsidR="006813D2" w:rsidRPr="006813D2" w:rsidRDefault="006813D2" w:rsidP="006813D2">
      <w:pPr>
        <w:ind w:firstLine="708"/>
        <w:jc w:val="both"/>
        <w:rPr>
          <w:rFonts w:cs="Arial"/>
        </w:rPr>
      </w:pPr>
      <w:r w:rsidRPr="006813D2">
        <w:rPr>
          <w:rFonts w:cs="Arial"/>
        </w:rPr>
        <w:t xml:space="preserve">Budynek obecnie posiada przyłącze energetyczne o mocy przyłączeniowej powyżej 40 kW. Jest to wystarczająca moc umożliwiająca przyłączenie instalacji fotowoltaicznej o mocy </w:t>
      </w:r>
      <w:r w:rsidR="00293116">
        <w:rPr>
          <w:rFonts w:cs="Arial"/>
        </w:rPr>
        <w:t>37,</w:t>
      </w:r>
      <w:r w:rsidRPr="006813D2">
        <w:rPr>
          <w:rFonts w:cs="Arial"/>
        </w:rPr>
        <w:t>5 kWp.</w:t>
      </w:r>
    </w:p>
    <w:p w14:paraId="6DAE5EC2" w14:textId="2B0EE038" w:rsidR="006813D2" w:rsidRPr="007456CA" w:rsidRDefault="007456CA" w:rsidP="007456CA">
      <w:pPr>
        <w:pStyle w:val="11Nagwek"/>
        <w:numPr>
          <w:ilvl w:val="0"/>
          <w:numId w:val="0"/>
        </w:numPr>
        <w:ind w:left="1070"/>
      </w:pPr>
      <w:bookmarkStart w:id="36" w:name="_Toc57646579"/>
      <w:r>
        <w:t>1.2.</w:t>
      </w:r>
      <w:r w:rsidR="006813D2" w:rsidRPr="007456CA">
        <w:t xml:space="preserve"> Stan projektowany</w:t>
      </w:r>
      <w:bookmarkEnd w:id="36"/>
    </w:p>
    <w:p w14:paraId="55761A8F" w14:textId="696D5D07" w:rsidR="006813D2" w:rsidRPr="006813D2" w:rsidRDefault="006813D2" w:rsidP="006813D2">
      <w:pPr>
        <w:ind w:firstLine="708"/>
        <w:jc w:val="both"/>
        <w:rPr>
          <w:rFonts w:cs="Arial"/>
        </w:rPr>
      </w:pPr>
      <w:r w:rsidRPr="006813D2">
        <w:t xml:space="preserve">Instalacja fotowoltaiczna o mocy </w:t>
      </w:r>
      <w:r w:rsidR="00293116">
        <w:t>37,5</w:t>
      </w:r>
      <w:r w:rsidRPr="006813D2">
        <w:t xml:space="preserve"> kWp zostanie podłączona do istniejącej instalacji elektrycznej w </w:t>
      </w:r>
      <w:r w:rsidR="00293116">
        <w:t>złączu kablowym</w:t>
      </w:r>
    </w:p>
    <w:p w14:paraId="2EE5B0F3" w14:textId="70D05EBB" w:rsidR="006813D2" w:rsidRPr="007456CA" w:rsidRDefault="006813D2" w:rsidP="00AC6E7B">
      <w:pPr>
        <w:pStyle w:val="INagwek"/>
        <w:numPr>
          <w:ilvl w:val="0"/>
          <w:numId w:val="17"/>
        </w:numPr>
        <w:rPr>
          <w:rFonts w:cs="Arial"/>
        </w:rPr>
      </w:pPr>
      <w:bookmarkStart w:id="37" w:name="_Toc57646580"/>
      <w:r w:rsidRPr="007456CA">
        <w:rPr>
          <w:rFonts w:cs="Arial"/>
        </w:rPr>
        <w:t>Podstawa opracowania</w:t>
      </w:r>
      <w:bookmarkEnd w:id="37"/>
    </w:p>
    <w:p w14:paraId="3CC21B51" w14:textId="77777777" w:rsidR="006813D2" w:rsidRPr="006813D2" w:rsidRDefault="006813D2" w:rsidP="007456CA">
      <w:pPr>
        <w:pStyle w:val="Normalny1"/>
        <w:spacing w:line="312" w:lineRule="auto"/>
        <w:jc w:val="both"/>
        <w:rPr>
          <w:rFonts w:ascii="Arial" w:hAnsi="Arial" w:cs="Arial"/>
          <w:color w:val="000000"/>
          <w:sz w:val="22"/>
          <w:szCs w:val="22"/>
        </w:rPr>
      </w:pPr>
      <w:r w:rsidRPr="006813D2">
        <w:rPr>
          <w:rFonts w:ascii="Arial" w:hAnsi="Arial" w:cs="Arial"/>
          <w:color w:val="000000"/>
          <w:sz w:val="22"/>
          <w:szCs w:val="22"/>
        </w:rPr>
        <w:t>Podstawę niniejszego opracowania stanowi:</w:t>
      </w:r>
    </w:p>
    <w:p w14:paraId="7D9EBF60" w14:textId="77777777" w:rsidR="006813D2" w:rsidRPr="006813D2" w:rsidRDefault="006813D2" w:rsidP="00AC6E7B">
      <w:pPr>
        <w:pStyle w:val="Normalny1"/>
        <w:numPr>
          <w:ilvl w:val="0"/>
          <w:numId w:val="12"/>
        </w:numPr>
        <w:tabs>
          <w:tab w:val="left" w:pos="0"/>
        </w:tabs>
        <w:autoSpaceDE/>
        <w:spacing w:line="312" w:lineRule="auto"/>
        <w:jc w:val="both"/>
        <w:rPr>
          <w:rFonts w:ascii="Arial" w:hAnsi="Arial" w:cs="Arial"/>
          <w:color w:val="000000"/>
          <w:sz w:val="22"/>
          <w:szCs w:val="22"/>
        </w:rPr>
      </w:pPr>
      <w:r w:rsidRPr="006813D2">
        <w:rPr>
          <w:rFonts w:ascii="Arial" w:hAnsi="Arial" w:cs="Arial"/>
          <w:color w:val="000000"/>
          <w:sz w:val="22"/>
          <w:szCs w:val="22"/>
        </w:rPr>
        <w:t>podkłady architektoniczne i konstrukcyjne,</w:t>
      </w:r>
    </w:p>
    <w:p w14:paraId="4E20B49E" w14:textId="77777777" w:rsidR="006813D2" w:rsidRPr="006813D2" w:rsidRDefault="006813D2" w:rsidP="00AC6E7B">
      <w:pPr>
        <w:pStyle w:val="Normalny1"/>
        <w:numPr>
          <w:ilvl w:val="0"/>
          <w:numId w:val="12"/>
        </w:numPr>
        <w:tabs>
          <w:tab w:val="left" w:pos="0"/>
        </w:tabs>
        <w:autoSpaceDE/>
        <w:spacing w:line="312" w:lineRule="auto"/>
        <w:jc w:val="both"/>
        <w:rPr>
          <w:rFonts w:ascii="Arial" w:hAnsi="Arial" w:cs="Arial"/>
          <w:color w:val="000000"/>
          <w:sz w:val="22"/>
          <w:szCs w:val="22"/>
        </w:rPr>
      </w:pPr>
      <w:r w:rsidRPr="006813D2">
        <w:rPr>
          <w:rFonts w:ascii="Arial" w:hAnsi="Arial" w:cs="Arial"/>
          <w:color w:val="000000"/>
          <w:sz w:val="22"/>
          <w:szCs w:val="22"/>
        </w:rPr>
        <w:t>aktualny stan wiedzy, technologii i techniki,</w:t>
      </w:r>
    </w:p>
    <w:p w14:paraId="57BDFD38" w14:textId="77777777" w:rsidR="006813D2" w:rsidRPr="006813D2" w:rsidRDefault="006813D2" w:rsidP="00AC6E7B">
      <w:pPr>
        <w:pStyle w:val="Normalny1"/>
        <w:numPr>
          <w:ilvl w:val="0"/>
          <w:numId w:val="12"/>
        </w:numPr>
        <w:tabs>
          <w:tab w:val="left" w:pos="0"/>
        </w:tabs>
        <w:autoSpaceDE/>
        <w:spacing w:line="312" w:lineRule="auto"/>
        <w:jc w:val="both"/>
        <w:rPr>
          <w:rFonts w:ascii="Arial" w:hAnsi="Arial" w:cs="Arial"/>
          <w:color w:val="000000"/>
          <w:sz w:val="22"/>
          <w:szCs w:val="22"/>
        </w:rPr>
      </w:pPr>
      <w:r w:rsidRPr="006813D2">
        <w:rPr>
          <w:rFonts w:ascii="Arial" w:hAnsi="Arial" w:cs="Arial"/>
          <w:color w:val="000000"/>
          <w:sz w:val="22"/>
          <w:szCs w:val="22"/>
        </w:rPr>
        <w:t>wytyczne Inwestora,</w:t>
      </w:r>
    </w:p>
    <w:p w14:paraId="2EA835CC" w14:textId="77777777" w:rsidR="006813D2" w:rsidRPr="006813D2" w:rsidRDefault="006813D2" w:rsidP="00AC6E7B">
      <w:pPr>
        <w:pStyle w:val="Normalny1"/>
        <w:numPr>
          <w:ilvl w:val="0"/>
          <w:numId w:val="12"/>
        </w:numPr>
        <w:tabs>
          <w:tab w:val="left" w:pos="0"/>
        </w:tabs>
        <w:autoSpaceDE/>
        <w:spacing w:line="312" w:lineRule="auto"/>
        <w:jc w:val="both"/>
        <w:rPr>
          <w:rFonts w:ascii="Arial" w:hAnsi="Arial" w:cs="Arial"/>
          <w:color w:val="000000"/>
          <w:sz w:val="22"/>
          <w:szCs w:val="22"/>
        </w:rPr>
      </w:pPr>
      <w:r w:rsidRPr="006813D2">
        <w:rPr>
          <w:rFonts w:ascii="Arial" w:hAnsi="Arial" w:cs="Arial"/>
          <w:color w:val="000000"/>
          <w:sz w:val="22"/>
          <w:szCs w:val="22"/>
        </w:rPr>
        <w:t>wizja lokalna,</w:t>
      </w:r>
    </w:p>
    <w:p w14:paraId="06248E88" w14:textId="77777777" w:rsidR="006813D2" w:rsidRPr="006813D2" w:rsidRDefault="006813D2" w:rsidP="00AC6E7B">
      <w:pPr>
        <w:pStyle w:val="Normalny1"/>
        <w:numPr>
          <w:ilvl w:val="0"/>
          <w:numId w:val="12"/>
        </w:numPr>
        <w:tabs>
          <w:tab w:val="left" w:pos="0"/>
        </w:tabs>
        <w:autoSpaceDE/>
        <w:spacing w:line="312" w:lineRule="auto"/>
        <w:jc w:val="both"/>
        <w:rPr>
          <w:rFonts w:ascii="Arial" w:hAnsi="Arial" w:cs="Arial"/>
          <w:color w:val="000000"/>
          <w:sz w:val="22"/>
          <w:szCs w:val="22"/>
        </w:rPr>
      </w:pPr>
      <w:r w:rsidRPr="006813D2">
        <w:rPr>
          <w:rFonts w:ascii="Arial" w:hAnsi="Arial" w:cs="Arial"/>
          <w:color w:val="000000"/>
          <w:sz w:val="22"/>
          <w:szCs w:val="22"/>
        </w:rPr>
        <w:t>obowiązujące normy i przepisy w szczególności:</w:t>
      </w:r>
    </w:p>
    <w:p w14:paraId="437CAC75" w14:textId="77777777" w:rsidR="006813D2" w:rsidRPr="006813D2" w:rsidRDefault="006813D2" w:rsidP="00AC6E7B">
      <w:pPr>
        <w:pStyle w:val="Normalny1"/>
        <w:numPr>
          <w:ilvl w:val="0"/>
          <w:numId w:val="13"/>
        </w:numPr>
        <w:tabs>
          <w:tab w:val="left" w:pos="0"/>
        </w:tabs>
        <w:autoSpaceDE/>
        <w:spacing w:line="312" w:lineRule="auto"/>
        <w:jc w:val="both"/>
        <w:rPr>
          <w:rFonts w:ascii="Arial" w:hAnsi="Arial" w:cs="Arial"/>
          <w:color w:val="000000"/>
          <w:sz w:val="22"/>
          <w:szCs w:val="22"/>
        </w:rPr>
      </w:pPr>
      <w:r w:rsidRPr="006813D2">
        <w:rPr>
          <w:rFonts w:ascii="Arial" w:hAnsi="Arial" w:cs="Arial"/>
          <w:color w:val="000000"/>
          <w:sz w:val="22"/>
          <w:szCs w:val="22"/>
        </w:rPr>
        <w:t>PN-HD 60364-7-712:2007 – Instalacje elektryczne w obiektach budowlanych – Część 7-712: Wymagania dotyczące specjalnych instalacji lub lokalizacji – Fotowoltaiczne (PV) układy zasilania;</w:t>
      </w:r>
    </w:p>
    <w:p w14:paraId="20F0CF0F" w14:textId="77777777" w:rsidR="006813D2" w:rsidRPr="006813D2" w:rsidRDefault="006813D2" w:rsidP="00AC6E7B">
      <w:pPr>
        <w:pStyle w:val="Normalny1"/>
        <w:numPr>
          <w:ilvl w:val="0"/>
          <w:numId w:val="13"/>
        </w:numPr>
        <w:tabs>
          <w:tab w:val="left" w:pos="0"/>
        </w:tabs>
        <w:autoSpaceDE/>
        <w:spacing w:line="312" w:lineRule="auto"/>
        <w:jc w:val="both"/>
        <w:rPr>
          <w:rFonts w:ascii="Arial" w:hAnsi="Arial" w:cs="Arial"/>
          <w:color w:val="000000"/>
          <w:sz w:val="22"/>
          <w:szCs w:val="22"/>
        </w:rPr>
      </w:pPr>
      <w:r w:rsidRPr="006813D2">
        <w:rPr>
          <w:rFonts w:ascii="Arial" w:hAnsi="Arial" w:cs="Arial"/>
          <w:color w:val="000000"/>
          <w:sz w:val="22"/>
          <w:szCs w:val="22"/>
        </w:rPr>
        <w:t>PN-HD 60364 Instalacje elektryczne w obiektach budowlanych (norma wieloarkuszowa);</w:t>
      </w:r>
    </w:p>
    <w:p w14:paraId="51444206" w14:textId="77777777" w:rsidR="006813D2" w:rsidRPr="006813D2" w:rsidRDefault="006813D2" w:rsidP="00AC6E7B">
      <w:pPr>
        <w:pStyle w:val="Normalny1"/>
        <w:numPr>
          <w:ilvl w:val="0"/>
          <w:numId w:val="13"/>
        </w:numPr>
        <w:tabs>
          <w:tab w:val="left" w:pos="0"/>
        </w:tabs>
        <w:autoSpaceDE/>
        <w:spacing w:line="312" w:lineRule="auto"/>
        <w:jc w:val="both"/>
        <w:rPr>
          <w:rFonts w:ascii="Arial" w:hAnsi="Arial" w:cs="Arial"/>
          <w:color w:val="000000"/>
          <w:sz w:val="22"/>
          <w:szCs w:val="22"/>
        </w:rPr>
      </w:pPr>
      <w:r w:rsidRPr="006813D2">
        <w:rPr>
          <w:rFonts w:ascii="Arial" w:hAnsi="Arial" w:cs="Arial"/>
          <w:color w:val="000000"/>
          <w:sz w:val="22"/>
          <w:szCs w:val="22"/>
        </w:rPr>
        <w:t>PN-EN 62305-3:2009 Ochrona odgromowa. Część 3: Uszkodzenie fizyczne obiektów i zagrożenie życia;</w:t>
      </w:r>
    </w:p>
    <w:p w14:paraId="42A5B646" w14:textId="77777777" w:rsidR="006813D2" w:rsidRPr="006813D2" w:rsidRDefault="006813D2" w:rsidP="00AC6E7B">
      <w:pPr>
        <w:pStyle w:val="Normalny1"/>
        <w:numPr>
          <w:ilvl w:val="0"/>
          <w:numId w:val="13"/>
        </w:numPr>
        <w:tabs>
          <w:tab w:val="left" w:pos="0"/>
        </w:tabs>
        <w:autoSpaceDE/>
        <w:spacing w:line="312" w:lineRule="auto"/>
        <w:jc w:val="both"/>
        <w:rPr>
          <w:rFonts w:ascii="Arial" w:hAnsi="Arial" w:cs="Arial"/>
          <w:color w:val="000000"/>
          <w:sz w:val="22"/>
          <w:szCs w:val="22"/>
        </w:rPr>
      </w:pPr>
      <w:r w:rsidRPr="006813D2">
        <w:rPr>
          <w:rFonts w:ascii="Arial" w:hAnsi="Arial" w:cs="Arial"/>
          <w:color w:val="000000"/>
          <w:sz w:val="22"/>
          <w:szCs w:val="22"/>
        </w:rPr>
        <w:t>PN-EN 61173:2002 – Ochrona przepięciowa fotowoltaicznych (PV) systemów wytwarzania mocy elektrycznej – Przewodnik;</w:t>
      </w:r>
    </w:p>
    <w:p w14:paraId="6A4E69F4" w14:textId="77777777" w:rsidR="006813D2" w:rsidRPr="006813D2" w:rsidRDefault="006813D2" w:rsidP="00AC6E7B">
      <w:pPr>
        <w:pStyle w:val="Normalny1"/>
        <w:numPr>
          <w:ilvl w:val="0"/>
          <w:numId w:val="13"/>
        </w:numPr>
        <w:tabs>
          <w:tab w:val="left" w:pos="0"/>
        </w:tabs>
        <w:autoSpaceDE/>
        <w:spacing w:line="312" w:lineRule="auto"/>
        <w:jc w:val="both"/>
        <w:rPr>
          <w:rFonts w:ascii="Arial" w:hAnsi="Arial" w:cs="Arial"/>
          <w:color w:val="000000"/>
          <w:sz w:val="22"/>
          <w:szCs w:val="22"/>
        </w:rPr>
      </w:pPr>
      <w:r w:rsidRPr="006813D2">
        <w:rPr>
          <w:rFonts w:ascii="Arial" w:hAnsi="Arial" w:cs="Arial"/>
          <w:color w:val="000000"/>
          <w:sz w:val="22"/>
          <w:szCs w:val="22"/>
        </w:rPr>
        <w:t>Norma N SEP-E-004 Elektroenergetyczne  i sygnalizacyjne linie kablowe. Projektowanie i budowa.</w:t>
      </w:r>
    </w:p>
    <w:p w14:paraId="5D439D44" w14:textId="46C6D10D" w:rsidR="006813D2" w:rsidRPr="007456CA" w:rsidRDefault="006813D2" w:rsidP="00AC6E7B">
      <w:pPr>
        <w:pStyle w:val="INagwek"/>
        <w:numPr>
          <w:ilvl w:val="0"/>
          <w:numId w:val="17"/>
        </w:numPr>
        <w:rPr>
          <w:rFonts w:cs="Arial"/>
        </w:rPr>
      </w:pPr>
      <w:bookmarkStart w:id="38" w:name="_Toc57646581"/>
      <w:r w:rsidRPr="007456CA">
        <w:rPr>
          <w:rFonts w:cs="Arial"/>
        </w:rPr>
        <w:t>Zakres opracowania</w:t>
      </w:r>
      <w:bookmarkEnd w:id="38"/>
    </w:p>
    <w:p w14:paraId="05F51B90" w14:textId="77777777" w:rsidR="006813D2" w:rsidRPr="006813D2" w:rsidRDefault="006813D2" w:rsidP="007456CA">
      <w:pPr>
        <w:pStyle w:val="Normalny1"/>
        <w:spacing w:line="312" w:lineRule="auto"/>
        <w:ind w:firstLine="567"/>
        <w:jc w:val="both"/>
        <w:rPr>
          <w:rFonts w:ascii="Arial" w:hAnsi="Arial" w:cs="Arial"/>
          <w:sz w:val="18"/>
          <w:szCs w:val="18"/>
        </w:rPr>
      </w:pPr>
      <w:r w:rsidRPr="006813D2">
        <w:rPr>
          <w:rStyle w:val="Domylnaczcionkaakapitu1"/>
          <w:rFonts w:ascii="Arial" w:hAnsi="Arial" w:cs="Arial"/>
          <w:color w:val="000000"/>
          <w:sz w:val="22"/>
          <w:szCs w:val="22"/>
        </w:rPr>
        <w:t>Niniejsze opracowanie obejmuje projekt budowlany instalacji fotowoltaicznej w skład którego wchodzą:</w:t>
      </w:r>
    </w:p>
    <w:p w14:paraId="272F1F55" w14:textId="77777777" w:rsidR="006813D2" w:rsidRPr="006813D2" w:rsidRDefault="006813D2" w:rsidP="007456CA">
      <w:pPr>
        <w:pStyle w:val="Tekst-NormalList"/>
        <w:tabs>
          <w:tab w:val="left" w:pos="0"/>
        </w:tabs>
        <w:spacing w:after="0" w:line="312" w:lineRule="auto"/>
        <w:ind w:left="0" w:firstLine="567"/>
        <w:jc w:val="both"/>
        <w:rPr>
          <w:color w:val="000000"/>
          <w:sz w:val="22"/>
          <w:szCs w:val="22"/>
        </w:rPr>
      </w:pPr>
      <w:r w:rsidRPr="006813D2">
        <w:rPr>
          <w:color w:val="000000"/>
          <w:sz w:val="22"/>
          <w:szCs w:val="22"/>
        </w:rPr>
        <w:t>Opis techniczny</w:t>
      </w:r>
    </w:p>
    <w:p w14:paraId="55D1C64F" w14:textId="77777777" w:rsidR="006813D2" w:rsidRPr="006813D2" w:rsidRDefault="006813D2" w:rsidP="007456CA">
      <w:pPr>
        <w:pStyle w:val="Tekst-NormalList"/>
        <w:tabs>
          <w:tab w:val="left" w:pos="0"/>
        </w:tabs>
        <w:spacing w:after="0" w:line="312" w:lineRule="auto"/>
        <w:ind w:left="0" w:firstLine="567"/>
        <w:jc w:val="both"/>
        <w:rPr>
          <w:color w:val="000000"/>
          <w:sz w:val="22"/>
          <w:szCs w:val="22"/>
        </w:rPr>
      </w:pPr>
      <w:r w:rsidRPr="006813D2">
        <w:rPr>
          <w:color w:val="000000"/>
          <w:sz w:val="22"/>
          <w:szCs w:val="22"/>
        </w:rPr>
        <w:t>Optymalne rozmieszczenie paneli PV,</w:t>
      </w:r>
    </w:p>
    <w:p w14:paraId="1C6034AA" w14:textId="5407FDF3" w:rsidR="006813D2" w:rsidRPr="007456CA" w:rsidRDefault="006813D2" w:rsidP="00AC6E7B">
      <w:pPr>
        <w:pStyle w:val="Tekst-NormalList"/>
        <w:tabs>
          <w:tab w:val="left" w:pos="0"/>
        </w:tabs>
        <w:spacing w:after="0" w:line="312" w:lineRule="auto"/>
        <w:ind w:left="0" w:firstLine="567"/>
        <w:jc w:val="both"/>
        <w:rPr>
          <w:color w:val="000000"/>
          <w:sz w:val="22"/>
          <w:szCs w:val="22"/>
        </w:rPr>
      </w:pPr>
      <w:r w:rsidRPr="006813D2">
        <w:rPr>
          <w:color w:val="000000"/>
          <w:sz w:val="22"/>
          <w:szCs w:val="22"/>
        </w:rPr>
        <w:t>Instalacje wraz z rozdzielnicami strony DC</w:t>
      </w:r>
      <w:r w:rsidR="007456CA">
        <w:rPr>
          <w:color w:val="000000"/>
          <w:sz w:val="22"/>
          <w:szCs w:val="22"/>
        </w:rPr>
        <w:t xml:space="preserve"> i </w:t>
      </w:r>
      <w:r w:rsidRPr="007456CA">
        <w:rPr>
          <w:color w:val="000000"/>
          <w:sz w:val="22"/>
          <w:szCs w:val="22"/>
        </w:rPr>
        <w:t>AC</w:t>
      </w:r>
    </w:p>
    <w:p w14:paraId="31D117D4" w14:textId="77777777" w:rsidR="006813D2" w:rsidRPr="006813D2" w:rsidRDefault="006813D2" w:rsidP="007456CA">
      <w:pPr>
        <w:pStyle w:val="Tekst-NormalList"/>
        <w:tabs>
          <w:tab w:val="left" w:pos="0"/>
        </w:tabs>
        <w:spacing w:after="0" w:line="312" w:lineRule="auto"/>
        <w:ind w:left="0" w:firstLine="567"/>
        <w:jc w:val="both"/>
        <w:rPr>
          <w:color w:val="000000"/>
          <w:sz w:val="22"/>
          <w:szCs w:val="22"/>
        </w:rPr>
      </w:pPr>
      <w:r w:rsidRPr="006813D2">
        <w:rPr>
          <w:color w:val="000000"/>
          <w:sz w:val="22"/>
          <w:szCs w:val="22"/>
        </w:rPr>
        <w:t>Schemat elektryczny instalacji fotowoltaicznych</w:t>
      </w:r>
    </w:p>
    <w:p w14:paraId="3D8BF117" w14:textId="77777777" w:rsidR="006813D2" w:rsidRPr="00692A8A" w:rsidRDefault="006813D2" w:rsidP="007456CA">
      <w:pPr>
        <w:pStyle w:val="Tekst-NormalList"/>
        <w:tabs>
          <w:tab w:val="left" w:pos="0"/>
        </w:tabs>
        <w:spacing w:after="0" w:line="312" w:lineRule="auto"/>
        <w:ind w:left="0" w:firstLine="567"/>
        <w:jc w:val="both"/>
        <w:rPr>
          <w:color w:val="000000"/>
          <w:sz w:val="24"/>
          <w:szCs w:val="24"/>
        </w:rPr>
      </w:pPr>
      <w:r w:rsidRPr="006813D2">
        <w:rPr>
          <w:color w:val="000000"/>
          <w:sz w:val="22"/>
          <w:szCs w:val="22"/>
        </w:rPr>
        <w:t>Obliczenia techniczne</w:t>
      </w:r>
    </w:p>
    <w:p w14:paraId="3CACC75D" w14:textId="35FD7B45" w:rsidR="006813D2" w:rsidRPr="007456CA" w:rsidRDefault="006813D2" w:rsidP="00AC6E7B">
      <w:pPr>
        <w:pStyle w:val="INagwek"/>
        <w:numPr>
          <w:ilvl w:val="0"/>
          <w:numId w:val="17"/>
        </w:numPr>
        <w:rPr>
          <w:rFonts w:cs="Arial"/>
        </w:rPr>
      </w:pPr>
      <w:bookmarkStart w:id="39" w:name="_Toc57646582"/>
      <w:r w:rsidRPr="007456CA">
        <w:rPr>
          <w:rFonts w:cs="Arial"/>
        </w:rPr>
        <w:lastRenderedPageBreak/>
        <w:t>Informacja o obszarze oddziaływania:</w:t>
      </w:r>
      <w:bookmarkEnd w:id="39"/>
    </w:p>
    <w:p w14:paraId="4B69039D" w14:textId="77777777" w:rsidR="006813D2" w:rsidRPr="006813D2" w:rsidRDefault="006813D2" w:rsidP="007456CA">
      <w:pPr>
        <w:pStyle w:val="Normalny1"/>
        <w:spacing w:line="312" w:lineRule="auto"/>
        <w:ind w:firstLine="567"/>
        <w:jc w:val="both"/>
        <w:rPr>
          <w:rStyle w:val="Domylnaczcionkaakapitu1"/>
          <w:rFonts w:ascii="Arial" w:hAnsi="Arial" w:cs="Arial"/>
          <w:color w:val="000000"/>
          <w:sz w:val="22"/>
          <w:szCs w:val="22"/>
        </w:rPr>
      </w:pPr>
      <w:r w:rsidRPr="006813D2">
        <w:rPr>
          <w:rFonts w:ascii="Arial" w:hAnsi="Arial" w:cs="Arial"/>
          <w:color w:val="000000"/>
          <w:sz w:val="22"/>
          <w:szCs w:val="22"/>
        </w:rPr>
        <w:t>Instalacja fotowoltaiczna projektowanej wielkości nie jest przedsięwzięciem znacząco oddziaływującym na środowisko (Dz.U.2013, poz.817) i nie wymaga uzyskania Decyzji Środowiskowej.</w:t>
      </w:r>
    </w:p>
    <w:p w14:paraId="16BC8D28" w14:textId="77777777" w:rsidR="006813D2" w:rsidRPr="006813D2" w:rsidRDefault="006813D2" w:rsidP="007456CA">
      <w:pPr>
        <w:pStyle w:val="Normalny1"/>
        <w:spacing w:line="312" w:lineRule="auto"/>
        <w:ind w:firstLine="567"/>
        <w:jc w:val="both"/>
        <w:rPr>
          <w:rFonts w:ascii="Arial" w:hAnsi="Arial" w:cs="Arial"/>
          <w:sz w:val="18"/>
          <w:szCs w:val="18"/>
          <w:lang w:eastAsia="en-US"/>
        </w:rPr>
      </w:pPr>
      <w:r w:rsidRPr="006813D2">
        <w:rPr>
          <w:rStyle w:val="Domylnaczcionkaakapitu1"/>
          <w:rFonts w:ascii="Arial" w:hAnsi="Arial" w:cs="Arial"/>
          <w:color w:val="000000"/>
          <w:sz w:val="22"/>
          <w:szCs w:val="22"/>
        </w:rPr>
        <w:t>Wszelkie oddziaływania związane z fazą budowy inwestycji będą miały charakter odwracalny i krótkotrwały (okres budowy). Większość prac montażowych będzie odbywać się na dachu budynku, gdzie projektowana jest inwestycja. Projektowane roboty mają charakter wysokościowy a podczas ich wykonywania przewiduje się dostarczenie elementów składowych instalacji na dach za pomocą dźwigu ustawionego na terenie inwestora. Dostawy będą odbywały się drogami publicznymi przy czym ich intensywność nie wpłynie negatywnie na przepustowość i stan drogi. Wykonywane prace montażowe mogą generować hałas. Prace będą prowadzone w ciągu dnia, głównie na dachu – hałas nie będzie uciążliwy dla mieszkańców. Nie przewiduje się przekroczenia dopuszczalnych norm hałasu w wyniku prowadzenia prac. Roboty będą prowadzone zgodnie z zasadami BHP oraz planem BIOZ.</w:t>
      </w:r>
    </w:p>
    <w:p w14:paraId="5A7FF951" w14:textId="77777777" w:rsidR="006813D2" w:rsidRPr="006813D2" w:rsidRDefault="006813D2" w:rsidP="007456CA">
      <w:pPr>
        <w:pStyle w:val="Default"/>
        <w:spacing w:line="312" w:lineRule="auto"/>
        <w:ind w:firstLine="567"/>
        <w:jc w:val="both"/>
        <w:rPr>
          <w:rStyle w:val="Domylnaczcionkaakapitu1"/>
          <w:rFonts w:ascii="Arial" w:hAnsi="Arial" w:cs="Arial"/>
          <w:sz w:val="22"/>
          <w:szCs w:val="22"/>
          <w:lang w:eastAsia="en-US"/>
        </w:rPr>
      </w:pPr>
      <w:r w:rsidRPr="006813D2">
        <w:rPr>
          <w:rFonts w:ascii="Arial" w:hAnsi="Arial" w:cs="Arial"/>
          <w:sz w:val="22"/>
          <w:szCs w:val="22"/>
          <w:lang w:eastAsia="en-US"/>
        </w:rPr>
        <w:t xml:space="preserve">Oddziaływania nie spowodują trwałych zmian w środowisku otaczającym. Po zakończeniu budowy nie będą występować negatywne oddziaływania dla środowiska i zdrowia ludzi związane z normalną pracą projektowanej instalacji fotowoltaicznej. Opierając się na doświadczeniu w zakresie instalacji systemów PV przewiduje się, że podczas pracy urządzeń fotowoltaicznych przedsięwzięcie może być źródłem: </w:t>
      </w:r>
    </w:p>
    <w:p w14:paraId="7A8C84B2" w14:textId="77777777" w:rsidR="006813D2" w:rsidRPr="006813D2" w:rsidRDefault="006813D2" w:rsidP="00AC6E7B">
      <w:pPr>
        <w:pStyle w:val="Default"/>
        <w:numPr>
          <w:ilvl w:val="0"/>
          <w:numId w:val="14"/>
        </w:numPr>
        <w:tabs>
          <w:tab w:val="left" w:pos="0"/>
        </w:tabs>
        <w:spacing w:line="312" w:lineRule="auto"/>
        <w:jc w:val="both"/>
        <w:rPr>
          <w:rStyle w:val="Domylnaczcionkaakapitu1"/>
          <w:rFonts w:ascii="Arial" w:hAnsi="Arial" w:cs="Arial"/>
          <w:sz w:val="22"/>
          <w:szCs w:val="22"/>
          <w:lang w:eastAsia="en-US"/>
        </w:rPr>
      </w:pPr>
      <w:r w:rsidRPr="006813D2">
        <w:rPr>
          <w:rStyle w:val="Domylnaczcionkaakapitu1"/>
          <w:rFonts w:ascii="Arial" w:hAnsi="Arial" w:cs="Arial"/>
          <w:sz w:val="22"/>
          <w:szCs w:val="22"/>
          <w:lang w:eastAsia="en-US"/>
        </w:rPr>
        <w:t xml:space="preserve">emisji akustycznej w zakresie słyszalnym w zakresie nie uciążliwym: falowniki podczas pracy emitują hałas na poziomie 29 dB(A). Falownik w projektowanym rozwiązaniu będzie znajdował się na pod konstrukcja paneli. Wytworzony przez nie hasał będzie w tych warunkach właściwie niemierzalny. </w:t>
      </w:r>
    </w:p>
    <w:p w14:paraId="7BCB8C8F" w14:textId="77777777" w:rsidR="006813D2" w:rsidRPr="006813D2" w:rsidRDefault="006813D2" w:rsidP="00AC6E7B">
      <w:pPr>
        <w:pStyle w:val="Default"/>
        <w:numPr>
          <w:ilvl w:val="0"/>
          <w:numId w:val="14"/>
        </w:numPr>
        <w:tabs>
          <w:tab w:val="left" w:pos="0"/>
        </w:tabs>
        <w:spacing w:line="312" w:lineRule="auto"/>
        <w:jc w:val="both"/>
        <w:rPr>
          <w:rStyle w:val="Domylnaczcionkaakapitu1"/>
          <w:rFonts w:ascii="Arial" w:hAnsi="Arial" w:cs="Arial"/>
          <w:sz w:val="22"/>
          <w:szCs w:val="22"/>
        </w:rPr>
      </w:pPr>
      <w:r w:rsidRPr="006813D2">
        <w:rPr>
          <w:rStyle w:val="Domylnaczcionkaakapitu1"/>
          <w:rFonts w:ascii="Arial" w:hAnsi="Arial" w:cs="Arial"/>
          <w:sz w:val="22"/>
          <w:szCs w:val="22"/>
          <w:lang w:eastAsia="en-US"/>
        </w:rPr>
        <w:t xml:space="preserve">oddziaływania elektromagnetycznego: w okresie realizacji przedsięwzięcia nie będą wykorzystywane żadne urządzenia, których praca mogłaby generować zagrożenie dla środowiska w zakresie emisji pola lub promieniowania elektromagnetycznego. Wpływ pracującej instalacji fotowoltaicznej i linii kablowych pozostaje na poziomie niedostrzegalnym, a w większość przypadków nawet niemierzalnym. Instalacja fotowoltaiczna nie powoduje pojawienia się w środowisku źródeł pola elektromagnetycznego. </w:t>
      </w:r>
    </w:p>
    <w:p w14:paraId="4ADC395E" w14:textId="77777777" w:rsidR="006813D2" w:rsidRPr="00692A8A" w:rsidRDefault="006813D2" w:rsidP="007456CA">
      <w:pPr>
        <w:pStyle w:val="Default"/>
        <w:spacing w:line="312" w:lineRule="auto"/>
        <w:ind w:firstLine="567"/>
        <w:jc w:val="both"/>
        <w:rPr>
          <w:rFonts w:ascii="Arial" w:hAnsi="Arial" w:cs="Arial"/>
        </w:rPr>
      </w:pPr>
      <w:r w:rsidRPr="006813D2">
        <w:rPr>
          <w:rStyle w:val="Domylnaczcionkaakapitu1"/>
          <w:rFonts w:ascii="Arial" w:hAnsi="Arial" w:cs="Arial"/>
          <w:sz w:val="22"/>
          <w:szCs w:val="22"/>
          <w:lang w:eastAsia="en-US"/>
        </w:rPr>
        <w:t>Projektowana inwestycja nie wpływa niekorzystnie na środowisko naturalne i zdrowie ludzi oraz bezpieczeństwo ich mienia. Inwestycja jest działaniem proekologicznym. Brak emisji zanieczyszczeń do powietrza w trakcie wytwarzania energii elektrycznej w stosunku do konwencjonalnych źródeł nieodnawialnych np. węgla kamiennego w ogólnym bilansie energetycznym spowoduje ograniczenie zużycia paliw konwencjonalnych i ograniczenie emisji szkodliwych związków do powietrza. Inwestycja tak w trakcie jej realizacji jak i użytkowania nie stwarza uciążliwości dla środowiska jak i właścicieli działek sąsiednich</w:t>
      </w:r>
      <w:r w:rsidRPr="00692A8A">
        <w:rPr>
          <w:rStyle w:val="Domylnaczcionkaakapitu1"/>
          <w:rFonts w:ascii="Arial" w:hAnsi="Arial" w:cs="Arial"/>
          <w:lang w:eastAsia="en-US"/>
        </w:rPr>
        <w:t>.</w:t>
      </w:r>
    </w:p>
    <w:p w14:paraId="7D91A8E1" w14:textId="0CA01086" w:rsidR="006813D2" w:rsidRPr="007456CA" w:rsidRDefault="006813D2" w:rsidP="00AC6E7B">
      <w:pPr>
        <w:pStyle w:val="INagwek"/>
        <w:numPr>
          <w:ilvl w:val="0"/>
          <w:numId w:val="17"/>
        </w:numPr>
        <w:rPr>
          <w:rFonts w:cs="Arial"/>
        </w:rPr>
      </w:pPr>
      <w:bookmarkStart w:id="40" w:name="_Toc57646583"/>
      <w:r w:rsidRPr="007456CA">
        <w:rPr>
          <w:rFonts w:cs="Arial"/>
        </w:rPr>
        <w:t>Charakterystyka obiektu</w:t>
      </w:r>
      <w:bookmarkEnd w:id="40"/>
    </w:p>
    <w:p w14:paraId="5808C8DB" w14:textId="77777777" w:rsidR="006813D2" w:rsidRPr="006813D2" w:rsidRDefault="006813D2" w:rsidP="007456CA">
      <w:pPr>
        <w:pStyle w:val="Normalny1"/>
        <w:spacing w:line="312" w:lineRule="auto"/>
        <w:ind w:firstLine="567"/>
        <w:jc w:val="both"/>
        <w:rPr>
          <w:rFonts w:ascii="Arial" w:hAnsi="Arial" w:cs="Arial"/>
          <w:color w:val="000000"/>
          <w:sz w:val="22"/>
          <w:szCs w:val="22"/>
        </w:rPr>
      </w:pPr>
      <w:r w:rsidRPr="006813D2">
        <w:rPr>
          <w:rFonts w:ascii="Arial" w:hAnsi="Arial" w:cs="Arial"/>
          <w:color w:val="000000"/>
          <w:sz w:val="22"/>
          <w:szCs w:val="22"/>
        </w:rPr>
        <w:t>Projektowana Instalacja Fotowoltaiczna ma na celu pokrycie części potrzeb energetycznych obiektu. Energia elektryczna wyprodukowana w elektrowni słonecznej zostanie wykorzystana na potrzeby</w:t>
      </w:r>
      <w:r w:rsidRPr="006813D2">
        <w:rPr>
          <w:rFonts w:ascii="Arial" w:hAnsi="Arial" w:cs="Arial"/>
          <w:sz w:val="22"/>
          <w:szCs w:val="22"/>
        </w:rPr>
        <w:t xml:space="preserve"> własne</w:t>
      </w:r>
      <w:r w:rsidRPr="006813D2">
        <w:rPr>
          <w:rFonts w:ascii="Arial" w:hAnsi="Arial" w:cs="Arial"/>
          <w:color w:val="000000"/>
          <w:sz w:val="22"/>
          <w:szCs w:val="22"/>
        </w:rPr>
        <w:t xml:space="preserve">, czyli na potrzeby oświetlenia oraz funkcjonowania urządzeń elektrycznych i technologicznych. </w:t>
      </w:r>
    </w:p>
    <w:p w14:paraId="640E62FB" w14:textId="77777777" w:rsidR="006813D2" w:rsidRPr="006813D2" w:rsidRDefault="006813D2" w:rsidP="007456CA">
      <w:pPr>
        <w:pStyle w:val="Normalny1"/>
        <w:spacing w:line="312" w:lineRule="auto"/>
        <w:ind w:firstLine="567"/>
        <w:jc w:val="both"/>
        <w:rPr>
          <w:rFonts w:ascii="Arial" w:hAnsi="Arial" w:cs="Arial"/>
          <w:color w:val="000000"/>
          <w:sz w:val="22"/>
          <w:szCs w:val="22"/>
        </w:rPr>
      </w:pPr>
      <w:r w:rsidRPr="006813D2">
        <w:rPr>
          <w:rFonts w:ascii="Arial" w:hAnsi="Arial" w:cs="Arial"/>
          <w:color w:val="000000"/>
          <w:sz w:val="22"/>
          <w:szCs w:val="22"/>
        </w:rPr>
        <w:t xml:space="preserve">Przedmiotowa instalacja fotowoltaiczna zostanie wpięta w wewnętrzną sieć elektryczną </w:t>
      </w:r>
      <w:r w:rsidRPr="006813D2">
        <w:rPr>
          <w:rFonts w:ascii="Arial" w:hAnsi="Arial" w:cs="Arial"/>
          <w:color w:val="000000"/>
          <w:sz w:val="22"/>
          <w:szCs w:val="22"/>
        </w:rPr>
        <w:lastRenderedPageBreak/>
        <w:t xml:space="preserve">budynku za projektowanym układem pomiarowo-rozliczeniowym (licznikowym). Punktem wpięcia do sieci 400V i 230V będą zaciski prądowe w rozdzielnicy elektrycznej RG. </w:t>
      </w:r>
    </w:p>
    <w:p w14:paraId="16F826D4" w14:textId="77777777" w:rsidR="006813D2" w:rsidRPr="006813D2" w:rsidRDefault="006813D2" w:rsidP="007456CA">
      <w:pPr>
        <w:pStyle w:val="Normalny1"/>
        <w:spacing w:line="312" w:lineRule="auto"/>
        <w:ind w:firstLine="567"/>
        <w:jc w:val="both"/>
        <w:rPr>
          <w:rStyle w:val="Domylnaczcionkaakapitu1"/>
          <w:rFonts w:ascii="Arial" w:hAnsi="Arial" w:cs="Arial"/>
          <w:color w:val="000000"/>
          <w:sz w:val="22"/>
          <w:szCs w:val="22"/>
        </w:rPr>
      </w:pPr>
      <w:r w:rsidRPr="006813D2">
        <w:rPr>
          <w:rFonts w:ascii="Arial" w:hAnsi="Arial" w:cs="Arial"/>
          <w:color w:val="000000"/>
          <w:sz w:val="22"/>
          <w:szCs w:val="22"/>
        </w:rPr>
        <w:t>Na podstawie przeprowadzonego procesu projektowego oraz analizy oceny możliwości technicznych montażu instalacji fotowoltaicznych na podstawie materiałów otrzymanych od Inwestora, jego wytycznych oraz wizji lokalnej dokonano konfiguracji sprzętowej dla opracowywanego projektu instalacji fotowoltaicznej. Moduły fotowoltaiczne rozmieszczono w sposób optymalny, uwzględniając takie parametry jak: orientacja terenu, obiekty zacieniające, oraz uzgodnienia z Zamawiającym przy jednoczesnym zachowaniu estetyki zabudowy.</w:t>
      </w:r>
    </w:p>
    <w:p w14:paraId="48F65F38" w14:textId="4410DDD5" w:rsidR="006813D2" w:rsidRPr="006813D2" w:rsidRDefault="006813D2" w:rsidP="007456CA">
      <w:pPr>
        <w:pStyle w:val="Normalny1"/>
        <w:spacing w:line="312" w:lineRule="auto"/>
        <w:ind w:firstLine="708"/>
        <w:jc w:val="both"/>
        <w:rPr>
          <w:rFonts w:ascii="Arial" w:hAnsi="Arial" w:cs="Arial"/>
          <w:color w:val="000000"/>
          <w:sz w:val="18"/>
          <w:szCs w:val="18"/>
          <w:lang w:eastAsia="en-US"/>
        </w:rPr>
      </w:pPr>
      <w:r w:rsidRPr="006813D2">
        <w:rPr>
          <w:rStyle w:val="Domylnaczcionkaakapitu1"/>
          <w:rFonts w:ascii="Arial" w:hAnsi="Arial" w:cs="Arial"/>
          <w:color w:val="000000"/>
          <w:sz w:val="22"/>
          <w:szCs w:val="22"/>
        </w:rPr>
        <w:t>W skład projektowanej instalacji fotowoltaicznych wchodzi:</w:t>
      </w:r>
    </w:p>
    <w:p w14:paraId="2EAFB6C5" w14:textId="7B925755" w:rsidR="006813D2" w:rsidRPr="006813D2" w:rsidRDefault="00293116" w:rsidP="00AC6E7B">
      <w:pPr>
        <w:pStyle w:val="Akapitzlist"/>
        <w:numPr>
          <w:ilvl w:val="0"/>
          <w:numId w:val="15"/>
        </w:numPr>
        <w:tabs>
          <w:tab w:val="left" w:pos="0"/>
        </w:tabs>
        <w:suppressAutoHyphens/>
        <w:spacing w:line="312" w:lineRule="auto"/>
        <w:rPr>
          <w:rStyle w:val="Domylnaczcionkaakapitu1"/>
          <w:rFonts w:eastAsia="Calibri" w:cs="Arial"/>
          <w:color w:val="000000"/>
          <w:sz w:val="22"/>
          <w:szCs w:val="22"/>
          <w:lang w:eastAsia="en-US"/>
        </w:rPr>
      </w:pPr>
      <w:r>
        <w:rPr>
          <w:rFonts w:eastAsia="Calibri" w:cs="Arial"/>
          <w:color w:val="000000"/>
          <w:sz w:val="22"/>
          <w:szCs w:val="22"/>
          <w:lang w:eastAsia="en-US"/>
        </w:rPr>
        <w:t>100</w:t>
      </w:r>
      <w:r w:rsidR="006813D2" w:rsidRPr="006813D2">
        <w:rPr>
          <w:rFonts w:eastAsia="Calibri" w:cs="Arial"/>
          <w:color w:val="000000"/>
          <w:sz w:val="22"/>
          <w:szCs w:val="22"/>
          <w:lang w:eastAsia="en-US"/>
        </w:rPr>
        <w:t xml:space="preserve"> szt. fabrycznie nowych modułów fotowoltaicznych monokrystalicznych o mocy nominalnej 3</w:t>
      </w:r>
      <w:r>
        <w:rPr>
          <w:rFonts w:eastAsia="Calibri" w:cs="Arial"/>
          <w:color w:val="000000"/>
          <w:sz w:val="22"/>
          <w:szCs w:val="22"/>
          <w:lang w:eastAsia="en-US"/>
        </w:rPr>
        <w:t>75</w:t>
      </w:r>
      <w:r w:rsidR="006813D2" w:rsidRPr="006813D2">
        <w:rPr>
          <w:rFonts w:eastAsia="Calibri" w:cs="Arial"/>
          <w:color w:val="000000"/>
          <w:sz w:val="22"/>
          <w:szCs w:val="22"/>
          <w:lang w:eastAsia="en-US"/>
        </w:rPr>
        <w:t xml:space="preserve"> Wp każdy.</w:t>
      </w:r>
    </w:p>
    <w:p w14:paraId="26036BB9" w14:textId="3CF82234" w:rsidR="006813D2" w:rsidRPr="006813D2" w:rsidRDefault="006813D2" w:rsidP="00AC6E7B">
      <w:pPr>
        <w:pStyle w:val="Akapitzlist"/>
        <w:numPr>
          <w:ilvl w:val="0"/>
          <w:numId w:val="15"/>
        </w:numPr>
        <w:tabs>
          <w:tab w:val="left" w:pos="0"/>
        </w:tabs>
        <w:suppressAutoHyphens/>
        <w:spacing w:line="312" w:lineRule="auto"/>
        <w:rPr>
          <w:rFonts w:eastAsia="Calibri" w:cs="Arial"/>
          <w:color w:val="000000"/>
          <w:sz w:val="22"/>
          <w:szCs w:val="22"/>
          <w:lang w:eastAsia="en-US"/>
        </w:rPr>
      </w:pPr>
      <w:r w:rsidRPr="006813D2">
        <w:rPr>
          <w:rStyle w:val="Domylnaczcionkaakapitu1"/>
          <w:rFonts w:eastAsia="Calibri" w:cs="Arial"/>
          <w:color w:val="000000"/>
          <w:sz w:val="22"/>
          <w:szCs w:val="22"/>
          <w:lang w:eastAsia="en-US"/>
        </w:rPr>
        <w:t xml:space="preserve">Fabrycznie nowy trójfazowy beztransformatorowe falownik o mocy znamionowej </w:t>
      </w:r>
      <w:r w:rsidR="00293116">
        <w:rPr>
          <w:rStyle w:val="Domylnaczcionkaakapitu1"/>
          <w:rFonts w:eastAsia="Calibri" w:cs="Arial"/>
          <w:color w:val="000000"/>
          <w:sz w:val="22"/>
          <w:szCs w:val="22"/>
          <w:lang w:eastAsia="en-US"/>
        </w:rPr>
        <w:t>3</w:t>
      </w:r>
      <w:r w:rsidRPr="006813D2">
        <w:rPr>
          <w:rStyle w:val="Domylnaczcionkaakapitu1"/>
          <w:rFonts w:eastAsia="Calibri" w:cs="Arial"/>
          <w:color w:val="000000"/>
          <w:sz w:val="22"/>
          <w:szCs w:val="22"/>
          <w:lang w:eastAsia="en-US"/>
        </w:rPr>
        <w:t>6 kW</w:t>
      </w:r>
    </w:p>
    <w:p w14:paraId="6C486EF9" w14:textId="77777777" w:rsidR="006813D2" w:rsidRPr="006813D2" w:rsidRDefault="006813D2" w:rsidP="00AC6E7B">
      <w:pPr>
        <w:pStyle w:val="Akapitzlist"/>
        <w:numPr>
          <w:ilvl w:val="0"/>
          <w:numId w:val="15"/>
        </w:numPr>
        <w:tabs>
          <w:tab w:val="left" w:pos="0"/>
        </w:tabs>
        <w:suppressAutoHyphens/>
        <w:spacing w:line="312" w:lineRule="auto"/>
        <w:rPr>
          <w:rFonts w:eastAsia="Calibri" w:cs="Arial"/>
          <w:color w:val="000000"/>
          <w:sz w:val="22"/>
          <w:szCs w:val="22"/>
          <w:lang w:eastAsia="en-US"/>
        </w:rPr>
      </w:pPr>
      <w:r w:rsidRPr="006813D2">
        <w:rPr>
          <w:rFonts w:eastAsia="Calibri" w:cs="Arial"/>
          <w:color w:val="000000"/>
          <w:sz w:val="22"/>
          <w:szCs w:val="22"/>
          <w:lang w:eastAsia="en-US"/>
        </w:rPr>
        <w:t>Systemowej konstrukcji wsporczej do mocowania paneli fotowoltaicznych dedykowanej do posadowienia na gruncie. System wbijany.</w:t>
      </w:r>
    </w:p>
    <w:p w14:paraId="31D62D56" w14:textId="77777777" w:rsidR="006813D2" w:rsidRPr="006813D2" w:rsidRDefault="006813D2" w:rsidP="00AC6E7B">
      <w:pPr>
        <w:pStyle w:val="Akapitzlist"/>
        <w:numPr>
          <w:ilvl w:val="0"/>
          <w:numId w:val="15"/>
        </w:numPr>
        <w:tabs>
          <w:tab w:val="left" w:pos="0"/>
        </w:tabs>
        <w:suppressAutoHyphens/>
        <w:spacing w:line="312" w:lineRule="auto"/>
        <w:rPr>
          <w:rFonts w:eastAsia="Calibri" w:cs="Arial"/>
          <w:color w:val="000000"/>
          <w:sz w:val="22"/>
          <w:szCs w:val="22"/>
          <w:lang w:eastAsia="en-US"/>
        </w:rPr>
      </w:pPr>
      <w:r w:rsidRPr="006813D2">
        <w:rPr>
          <w:rFonts w:eastAsia="Calibri" w:cs="Arial"/>
          <w:color w:val="000000"/>
          <w:sz w:val="22"/>
          <w:szCs w:val="22"/>
          <w:lang w:eastAsia="en-US"/>
        </w:rPr>
        <w:t>Zabezpieczenia i osprzęt elektryczny strony AC i DC.</w:t>
      </w:r>
    </w:p>
    <w:p w14:paraId="0095FEDC" w14:textId="77777777" w:rsidR="006813D2" w:rsidRPr="006813D2" w:rsidRDefault="006813D2" w:rsidP="00AC6E7B">
      <w:pPr>
        <w:pStyle w:val="Akapitzlist"/>
        <w:numPr>
          <w:ilvl w:val="0"/>
          <w:numId w:val="15"/>
        </w:numPr>
        <w:tabs>
          <w:tab w:val="left" w:pos="0"/>
        </w:tabs>
        <w:suppressAutoHyphens/>
        <w:spacing w:line="312" w:lineRule="auto"/>
        <w:rPr>
          <w:rStyle w:val="Domylnaczcionkaakapitu1"/>
          <w:rFonts w:eastAsia="Calibri" w:cs="Arial"/>
          <w:color w:val="000000"/>
          <w:sz w:val="22"/>
          <w:szCs w:val="22"/>
          <w:lang w:eastAsia="en-US"/>
        </w:rPr>
      </w:pPr>
      <w:r w:rsidRPr="006813D2">
        <w:rPr>
          <w:rFonts w:eastAsia="Calibri" w:cs="Arial"/>
          <w:color w:val="000000"/>
          <w:sz w:val="22"/>
          <w:szCs w:val="22"/>
          <w:lang w:eastAsia="en-US"/>
        </w:rPr>
        <w:t>Okablowanie i system połączeń wraz z rozprowadzeniem instalacji.</w:t>
      </w:r>
    </w:p>
    <w:p w14:paraId="155EDD65" w14:textId="77777777" w:rsidR="006813D2" w:rsidRPr="006813D2" w:rsidRDefault="006813D2" w:rsidP="00AC6E7B">
      <w:pPr>
        <w:pStyle w:val="Akapitzlist"/>
        <w:numPr>
          <w:ilvl w:val="0"/>
          <w:numId w:val="15"/>
        </w:numPr>
        <w:tabs>
          <w:tab w:val="left" w:pos="0"/>
        </w:tabs>
        <w:suppressAutoHyphens/>
        <w:spacing w:line="312" w:lineRule="auto"/>
        <w:rPr>
          <w:rFonts w:cs="Arial"/>
          <w:sz w:val="22"/>
          <w:szCs w:val="22"/>
        </w:rPr>
      </w:pPr>
      <w:r w:rsidRPr="006813D2">
        <w:rPr>
          <w:rStyle w:val="Domylnaczcionkaakapitu1"/>
          <w:rFonts w:eastAsia="Calibri" w:cs="Arial"/>
          <w:color w:val="000000"/>
          <w:sz w:val="22"/>
          <w:szCs w:val="22"/>
          <w:lang w:eastAsia="en-US"/>
        </w:rPr>
        <w:t>Uziemienie i instalacja ekwipotencjalna.</w:t>
      </w:r>
    </w:p>
    <w:p w14:paraId="73602A41" w14:textId="65739B37" w:rsidR="006813D2" w:rsidRPr="007456CA" w:rsidRDefault="006813D2" w:rsidP="00AC6E7B">
      <w:pPr>
        <w:pStyle w:val="INagwek"/>
        <w:numPr>
          <w:ilvl w:val="0"/>
          <w:numId w:val="17"/>
        </w:numPr>
        <w:rPr>
          <w:rFonts w:cs="Arial"/>
        </w:rPr>
      </w:pPr>
      <w:bookmarkStart w:id="41" w:name="_Toc57646584"/>
      <w:r w:rsidRPr="007456CA">
        <w:rPr>
          <w:rFonts w:cs="Arial"/>
        </w:rPr>
        <w:t>Moduły fotowoltaiczne</w:t>
      </w:r>
      <w:bookmarkEnd w:id="41"/>
    </w:p>
    <w:p w14:paraId="4B41FEA7" w14:textId="77777777" w:rsidR="006813D2" w:rsidRPr="006813D2" w:rsidRDefault="006813D2" w:rsidP="007456CA">
      <w:pPr>
        <w:pStyle w:val="Normalny1"/>
        <w:spacing w:line="312" w:lineRule="auto"/>
        <w:ind w:firstLine="567"/>
        <w:jc w:val="both"/>
        <w:rPr>
          <w:rStyle w:val="Domylnaczcionkaakapitu1"/>
          <w:rFonts w:ascii="Arial" w:hAnsi="Arial" w:cs="Arial"/>
          <w:color w:val="000000"/>
          <w:sz w:val="22"/>
          <w:szCs w:val="22"/>
        </w:rPr>
      </w:pPr>
      <w:r w:rsidRPr="006813D2">
        <w:rPr>
          <w:rStyle w:val="Domylnaczcionkaakapitu1"/>
          <w:rFonts w:ascii="Arial" w:hAnsi="Arial" w:cs="Arial"/>
          <w:color w:val="000000"/>
          <w:sz w:val="22"/>
          <w:szCs w:val="22"/>
        </w:rPr>
        <w:t>W przedmiotowej instalacji projektuje się zastosowanie. fabrycznie nowych paneli fotowoltaicznych monokrystalicznych o mocy znamionowej 340Wp każdy. Pan</w:t>
      </w:r>
      <w:r w:rsidRPr="006813D2">
        <w:rPr>
          <w:rStyle w:val="Domylnaczcionkaakapitu1"/>
          <w:rFonts w:ascii="Arial" w:hAnsi="Arial" w:cs="Arial"/>
          <w:sz w:val="22"/>
          <w:szCs w:val="22"/>
        </w:rPr>
        <w:t xml:space="preserve">ele powinny być odporne na warunki atmosferyczne, wydajne i wolne od korozji. Zastosowane moduły powinny zapewniać uzyski energetyczne zarówno w bezpośrednim świetle słonecznym, jak również w świetle rozproszonym, a ich sprawność powinna być nie mniejsza niż 15,0% Panele fotowoltaiczne należy montować do precyzyjnie ułożonych szyn montażowych za pomocą systemowych klem nie powodujących zacienienia w 4 punktach podparcia, w rozstawie zgodnym z zaleceniami producenta paneli PV. Przy stosowaniu systemów montażowych należy zachować minimalny odstęp 2 cm miedzy </w:t>
      </w:r>
      <w:r w:rsidRPr="006813D2">
        <w:rPr>
          <w:rStyle w:val="Domylnaczcionkaakapitu1"/>
          <w:rFonts w:ascii="Arial" w:hAnsi="Arial" w:cs="Arial"/>
          <w:color w:val="000000"/>
          <w:sz w:val="22"/>
          <w:szCs w:val="22"/>
        </w:rPr>
        <w:t xml:space="preserve">panelami. </w:t>
      </w:r>
    </w:p>
    <w:p w14:paraId="3DD338A4" w14:textId="77777777" w:rsidR="006813D2" w:rsidRPr="006813D2" w:rsidRDefault="006813D2" w:rsidP="007456CA">
      <w:pPr>
        <w:pStyle w:val="Normalny1"/>
        <w:spacing w:line="312" w:lineRule="auto"/>
        <w:ind w:firstLine="567"/>
        <w:jc w:val="both"/>
        <w:rPr>
          <w:rFonts w:ascii="Arial" w:hAnsi="Arial" w:cs="Arial"/>
          <w:color w:val="000000"/>
          <w:sz w:val="18"/>
          <w:szCs w:val="18"/>
        </w:rPr>
      </w:pPr>
      <w:r w:rsidRPr="006813D2">
        <w:rPr>
          <w:rStyle w:val="Domylnaczcionkaakapitu1"/>
          <w:rFonts w:ascii="Arial" w:hAnsi="Arial" w:cs="Arial"/>
          <w:color w:val="000000"/>
          <w:sz w:val="22"/>
          <w:szCs w:val="22"/>
        </w:rPr>
        <w:t>Zastosowane panele fotowoltaiczne muszą posiadać solidną i trwałą konstrukcję oraz być odporne na znaczne obciążenia mechaniczne. Dodatkowo panele powinny cechować się następującymi gwarancjami i certyfikatami:</w:t>
      </w:r>
    </w:p>
    <w:p w14:paraId="3D16C49D" w14:textId="77777777" w:rsidR="00293116" w:rsidRDefault="006813D2" w:rsidP="00AC6E7B">
      <w:pPr>
        <w:pStyle w:val="Akapitzlist"/>
        <w:numPr>
          <w:ilvl w:val="0"/>
          <w:numId w:val="15"/>
        </w:numPr>
        <w:tabs>
          <w:tab w:val="left" w:pos="0"/>
        </w:tabs>
        <w:suppressAutoHyphens/>
        <w:spacing w:line="312" w:lineRule="auto"/>
        <w:rPr>
          <w:rFonts w:eastAsia="Calibri" w:cs="Arial"/>
          <w:color w:val="000000"/>
          <w:sz w:val="22"/>
          <w:szCs w:val="22"/>
        </w:rPr>
      </w:pPr>
      <w:r w:rsidRPr="00293116">
        <w:rPr>
          <w:rFonts w:eastAsia="Calibri" w:cs="Arial"/>
          <w:color w:val="000000"/>
          <w:sz w:val="22"/>
          <w:szCs w:val="22"/>
        </w:rPr>
        <w:t>10 lat gwarancji na produkt</w:t>
      </w:r>
      <w:r w:rsidR="00293116" w:rsidRPr="00293116">
        <w:rPr>
          <w:rFonts w:eastAsia="Calibri" w:cs="Arial"/>
          <w:color w:val="000000"/>
          <w:sz w:val="22"/>
          <w:szCs w:val="22"/>
        </w:rPr>
        <w:t xml:space="preserve">, </w:t>
      </w:r>
    </w:p>
    <w:p w14:paraId="4799DC7C" w14:textId="5CDD8234" w:rsidR="006813D2" w:rsidRPr="00293116" w:rsidRDefault="006813D2" w:rsidP="00AC6E7B">
      <w:pPr>
        <w:pStyle w:val="Akapitzlist"/>
        <w:numPr>
          <w:ilvl w:val="0"/>
          <w:numId w:val="15"/>
        </w:numPr>
        <w:tabs>
          <w:tab w:val="left" w:pos="0"/>
        </w:tabs>
        <w:suppressAutoHyphens/>
        <w:spacing w:line="312" w:lineRule="auto"/>
        <w:rPr>
          <w:rStyle w:val="Domylnaczcionkaakapitu1"/>
          <w:rFonts w:eastAsia="Calibri" w:cs="Arial"/>
          <w:color w:val="000000"/>
          <w:sz w:val="22"/>
          <w:szCs w:val="22"/>
        </w:rPr>
      </w:pPr>
      <w:r w:rsidRPr="00293116">
        <w:rPr>
          <w:rFonts w:eastAsia="Calibri" w:cs="Arial"/>
          <w:color w:val="000000"/>
          <w:sz w:val="22"/>
          <w:szCs w:val="22"/>
        </w:rPr>
        <w:t>25 lat gwarancji na liniowy spadek mocy</w:t>
      </w:r>
      <w:r w:rsidR="00293116">
        <w:rPr>
          <w:rFonts w:eastAsia="Calibri" w:cs="Arial"/>
          <w:color w:val="000000"/>
          <w:sz w:val="22"/>
          <w:szCs w:val="22"/>
        </w:rPr>
        <w:t>,</w:t>
      </w:r>
    </w:p>
    <w:p w14:paraId="74AC5D48" w14:textId="77777777" w:rsidR="006813D2" w:rsidRPr="006813D2" w:rsidRDefault="006813D2" w:rsidP="00AC6E7B">
      <w:pPr>
        <w:pStyle w:val="Akapitzlist"/>
        <w:numPr>
          <w:ilvl w:val="0"/>
          <w:numId w:val="15"/>
        </w:numPr>
        <w:tabs>
          <w:tab w:val="left" w:pos="0"/>
        </w:tabs>
        <w:suppressAutoHyphens/>
        <w:spacing w:line="312" w:lineRule="auto"/>
        <w:rPr>
          <w:rStyle w:val="Domylnaczcionkaakapitu1"/>
          <w:rFonts w:cs="Arial"/>
          <w:sz w:val="22"/>
          <w:szCs w:val="22"/>
        </w:rPr>
      </w:pPr>
      <w:r w:rsidRPr="006813D2">
        <w:rPr>
          <w:rStyle w:val="Domylnaczcionkaakapitu1"/>
          <w:rFonts w:eastAsia="Calibri" w:cs="Arial"/>
          <w:color w:val="000000"/>
          <w:sz w:val="22"/>
          <w:szCs w:val="22"/>
        </w:rPr>
        <w:t xml:space="preserve">Certyfikaty zgodne z </w:t>
      </w:r>
      <w:r w:rsidRPr="006813D2">
        <w:rPr>
          <w:rStyle w:val="Domylnaczcionkaakapitu1"/>
          <w:rFonts w:cs="Arial"/>
          <w:b/>
          <w:color w:val="000000"/>
          <w:sz w:val="22"/>
          <w:szCs w:val="22"/>
        </w:rPr>
        <w:t>IEC 61215, IEC 61730-1, IEC 61730-2</w:t>
      </w:r>
      <w:r w:rsidRPr="006813D2">
        <w:rPr>
          <w:rStyle w:val="Domylnaczcionkaakapitu1"/>
          <w:rFonts w:cs="Arial"/>
          <w:color w:val="000000"/>
          <w:sz w:val="22"/>
          <w:szCs w:val="22"/>
        </w:rPr>
        <w:t>.</w:t>
      </w:r>
    </w:p>
    <w:p w14:paraId="13838400" w14:textId="24928935" w:rsidR="006813D2" w:rsidRDefault="006813D2" w:rsidP="007456CA">
      <w:pPr>
        <w:pStyle w:val="Normalny1"/>
        <w:spacing w:line="312" w:lineRule="auto"/>
        <w:ind w:firstLine="567"/>
        <w:jc w:val="both"/>
        <w:rPr>
          <w:rStyle w:val="Domylnaczcionkaakapitu1"/>
          <w:rFonts w:ascii="Arial" w:hAnsi="Arial" w:cs="Arial"/>
          <w:sz w:val="24"/>
          <w:szCs w:val="24"/>
        </w:rPr>
      </w:pPr>
      <w:r w:rsidRPr="006813D2">
        <w:rPr>
          <w:rStyle w:val="Domylnaczcionkaakapitu1"/>
          <w:rFonts w:ascii="Arial" w:hAnsi="Arial" w:cs="Arial"/>
          <w:sz w:val="22"/>
          <w:szCs w:val="22"/>
        </w:rPr>
        <w:t>Z racji na ciągły rozwój branży PV w czasie realizacji inwestycji projektowany moduł może być już niedostępny (zastąpiony nowszą generacją), w związku z powyższym dopuszcza się zastosowane zamiennika o parametrach nie gorszych niż projektowany moduł, którego parametry techniczne podano poniżej. Zamianę paneli PV uzgodnić z Inwestorem</w:t>
      </w:r>
      <w:r w:rsidRPr="00692A8A">
        <w:rPr>
          <w:rStyle w:val="Domylnaczcionkaakapitu1"/>
          <w:rFonts w:ascii="Arial" w:hAnsi="Arial" w:cs="Arial"/>
          <w:sz w:val="24"/>
          <w:szCs w:val="24"/>
        </w:rPr>
        <w:t>.</w:t>
      </w:r>
    </w:p>
    <w:p w14:paraId="24A678B8" w14:textId="2171E2BE" w:rsidR="007456CA" w:rsidRDefault="007456CA" w:rsidP="007456CA">
      <w:pPr>
        <w:pStyle w:val="Normalny1"/>
        <w:spacing w:line="312" w:lineRule="auto"/>
        <w:ind w:firstLine="567"/>
        <w:jc w:val="both"/>
        <w:rPr>
          <w:rStyle w:val="Domylnaczcionkaakapitu1"/>
          <w:rFonts w:ascii="Arial" w:hAnsi="Arial" w:cs="Arial"/>
          <w:sz w:val="24"/>
          <w:szCs w:val="24"/>
        </w:rPr>
      </w:pPr>
    </w:p>
    <w:p w14:paraId="291459D5" w14:textId="0CC70CCF" w:rsidR="007456CA" w:rsidRDefault="007456CA" w:rsidP="007456CA">
      <w:pPr>
        <w:pStyle w:val="Normalny1"/>
        <w:spacing w:line="312" w:lineRule="auto"/>
        <w:ind w:firstLine="567"/>
        <w:jc w:val="both"/>
        <w:rPr>
          <w:rStyle w:val="Domylnaczcionkaakapitu1"/>
          <w:rFonts w:ascii="Arial" w:hAnsi="Arial" w:cs="Arial"/>
          <w:sz w:val="24"/>
          <w:szCs w:val="24"/>
        </w:rPr>
      </w:pPr>
    </w:p>
    <w:p w14:paraId="4B431F2A" w14:textId="77777777" w:rsidR="007456CA" w:rsidRPr="00692A8A" w:rsidRDefault="007456CA" w:rsidP="007456CA">
      <w:pPr>
        <w:pStyle w:val="Normalny1"/>
        <w:spacing w:line="312" w:lineRule="auto"/>
        <w:ind w:firstLine="567"/>
        <w:jc w:val="both"/>
        <w:rPr>
          <w:rStyle w:val="Domylnaczcionkaakapitu1"/>
          <w:rFonts w:ascii="Arial" w:hAnsi="Arial" w:cs="Arial"/>
          <w:b/>
          <w:bCs/>
          <w:i/>
          <w:color w:val="000000"/>
          <w:u w:val="single"/>
        </w:rPr>
      </w:pPr>
    </w:p>
    <w:p w14:paraId="376BBCC2" w14:textId="77777777" w:rsidR="006813D2" w:rsidRPr="00692A8A" w:rsidRDefault="006813D2" w:rsidP="006813D2">
      <w:pPr>
        <w:pStyle w:val="Normalny1"/>
        <w:keepNext/>
        <w:spacing w:before="20" w:after="40"/>
        <w:jc w:val="center"/>
        <w:rPr>
          <w:rStyle w:val="Domylnaczcionkaakapitu1"/>
          <w:rFonts w:ascii="Arial" w:hAnsi="Arial" w:cs="Arial"/>
          <w:b/>
        </w:rPr>
      </w:pPr>
      <w:r w:rsidRPr="00692A8A">
        <w:rPr>
          <w:rStyle w:val="Domylnaczcionkaakapitu1"/>
          <w:rFonts w:ascii="Arial" w:hAnsi="Arial" w:cs="Arial"/>
          <w:b/>
          <w:bCs/>
          <w:i/>
          <w:color w:val="000000"/>
          <w:u w:val="single"/>
        </w:rPr>
        <w:lastRenderedPageBreak/>
        <w:t>Tabela 1 Parametry elektryczne modułów (tabela równoważności)</w:t>
      </w:r>
    </w:p>
    <w:tbl>
      <w:tblPr>
        <w:tblW w:w="9770" w:type="dxa"/>
        <w:tblInd w:w="141" w:type="dxa"/>
        <w:tblLayout w:type="fixed"/>
        <w:tblLook w:val="0000" w:firstRow="0" w:lastRow="0" w:firstColumn="0" w:lastColumn="0" w:noHBand="0" w:noVBand="0"/>
      </w:tblPr>
      <w:tblGrid>
        <w:gridCol w:w="4786"/>
        <w:gridCol w:w="1559"/>
        <w:gridCol w:w="1134"/>
        <w:gridCol w:w="2291"/>
      </w:tblGrid>
      <w:tr w:rsidR="006813D2" w:rsidRPr="00692A8A" w14:paraId="5B61E0D7" w14:textId="77777777" w:rsidTr="00293116">
        <w:trPr>
          <w:trHeight w:val="379"/>
        </w:trPr>
        <w:tc>
          <w:tcPr>
            <w:tcW w:w="4786" w:type="dxa"/>
            <w:tcBorders>
              <w:top w:val="single" w:sz="4" w:space="0" w:color="000000"/>
              <w:left w:val="single" w:sz="4" w:space="0" w:color="000000"/>
              <w:bottom w:val="single" w:sz="4" w:space="0" w:color="000000"/>
            </w:tcBorders>
            <w:shd w:val="clear" w:color="auto" w:fill="D9D9D9"/>
            <w:vAlign w:val="center"/>
          </w:tcPr>
          <w:p w14:paraId="3B352044" w14:textId="77777777" w:rsidR="006813D2" w:rsidRPr="00692A8A" w:rsidRDefault="006813D2" w:rsidP="006813D2">
            <w:pPr>
              <w:pStyle w:val="Normalny1"/>
              <w:spacing w:line="300" w:lineRule="auto"/>
              <w:jc w:val="center"/>
              <w:rPr>
                <w:rFonts w:ascii="Arial" w:hAnsi="Arial" w:cs="Arial"/>
              </w:rPr>
            </w:pPr>
            <w:r w:rsidRPr="00692A8A">
              <w:rPr>
                <w:rStyle w:val="Domylnaczcionkaakapitu1"/>
                <w:rFonts w:ascii="Arial" w:hAnsi="Arial" w:cs="Arial"/>
                <w:b/>
              </w:rPr>
              <w:t>Parametr elektryczne:</w:t>
            </w:r>
          </w:p>
        </w:tc>
        <w:tc>
          <w:tcPr>
            <w:tcW w:w="1559" w:type="dxa"/>
            <w:tcBorders>
              <w:top w:val="single" w:sz="4" w:space="0" w:color="000000"/>
              <w:left w:val="single" w:sz="4" w:space="0" w:color="000000"/>
              <w:bottom w:val="single" w:sz="4" w:space="0" w:color="000000"/>
            </w:tcBorders>
            <w:shd w:val="clear" w:color="auto" w:fill="D9D9D9"/>
            <w:vAlign w:val="center"/>
          </w:tcPr>
          <w:p w14:paraId="0023969E" w14:textId="77777777" w:rsidR="006813D2" w:rsidRPr="00692A8A" w:rsidRDefault="006813D2" w:rsidP="006813D2">
            <w:pPr>
              <w:pStyle w:val="Normalny1"/>
              <w:spacing w:line="300" w:lineRule="auto"/>
              <w:jc w:val="center"/>
              <w:rPr>
                <w:rFonts w:ascii="Arial" w:hAnsi="Arial" w:cs="Arial"/>
              </w:rPr>
            </w:pPr>
            <w:r w:rsidRPr="00692A8A">
              <w:rPr>
                <w:rStyle w:val="Domylnaczcionkaakapitu1"/>
                <w:rFonts w:ascii="Arial" w:hAnsi="Arial" w:cs="Arial"/>
                <w:b/>
              </w:rPr>
              <w:t>Wartość</w:t>
            </w:r>
          </w:p>
        </w:tc>
        <w:tc>
          <w:tcPr>
            <w:tcW w:w="1134" w:type="dxa"/>
            <w:tcBorders>
              <w:top w:val="single" w:sz="4" w:space="0" w:color="000000"/>
              <w:left w:val="single" w:sz="4" w:space="0" w:color="000000"/>
              <w:bottom w:val="single" w:sz="4" w:space="0" w:color="000000"/>
            </w:tcBorders>
            <w:shd w:val="clear" w:color="auto" w:fill="D9D9D9"/>
            <w:vAlign w:val="center"/>
          </w:tcPr>
          <w:p w14:paraId="7055CA91"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Jednostka</w:t>
            </w:r>
          </w:p>
        </w:tc>
        <w:tc>
          <w:tcPr>
            <w:tcW w:w="2291" w:type="dxa"/>
            <w:tcBorders>
              <w:top w:val="single" w:sz="4" w:space="0" w:color="000000"/>
              <w:left w:val="single" w:sz="4" w:space="0" w:color="000000"/>
              <w:bottom w:val="single" w:sz="4" w:space="0" w:color="000000"/>
              <w:right w:val="single" w:sz="4" w:space="0" w:color="000000"/>
            </w:tcBorders>
            <w:shd w:val="clear" w:color="auto" w:fill="D9D9D9"/>
          </w:tcPr>
          <w:p w14:paraId="26490C19"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Dopuszczalne odchylenie</w:t>
            </w:r>
          </w:p>
        </w:tc>
      </w:tr>
      <w:tr w:rsidR="006813D2" w:rsidRPr="00692A8A" w14:paraId="0042F891" w14:textId="77777777" w:rsidTr="00293116">
        <w:trPr>
          <w:trHeight w:val="380"/>
        </w:trPr>
        <w:tc>
          <w:tcPr>
            <w:tcW w:w="4786" w:type="dxa"/>
            <w:tcBorders>
              <w:top w:val="single" w:sz="4" w:space="0" w:color="000000"/>
              <w:left w:val="single" w:sz="4" w:space="0" w:color="000000"/>
              <w:bottom w:val="single" w:sz="4" w:space="0" w:color="000000"/>
            </w:tcBorders>
            <w:shd w:val="clear" w:color="auto" w:fill="auto"/>
            <w:vAlign w:val="center"/>
          </w:tcPr>
          <w:p w14:paraId="54FB7611" w14:textId="77777777" w:rsidR="006813D2" w:rsidRPr="00692A8A" w:rsidRDefault="006813D2" w:rsidP="006813D2">
            <w:pPr>
              <w:pStyle w:val="Normalny1"/>
              <w:jc w:val="center"/>
              <w:rPr>
                <w:rFonts w:ascii="Arial" w:hAnsi="Arial" w:cs="Arial"/>
              </w:rPr>
            </w:pPr>
            <w:r w:rsidRPr="00692A8A">
              <w:rPr>
                <w:rStyle w:val="Domylnaczcionkaakapitu1"/>
                <w:rFonts w:ascii="Arial" w:hAnsi="Arial" w:cs="Arial"/>
                <w:b/>
              </w:rPr>
              <w:t>Moc maksymalna szczytowa w warunkach STC P</w:t>
            </w:r>
            <w:r w:rsidRPr="00692A8A">
              <w:rPr>
                <w:rStyle w:val="Domylnaczcionkaakapitu1"/>
                <w:rFonts w:ascii="Arial" w:hAnsi="Arial" w:cs="Arial"/>
                <w:b/>
                <w:sz w:val="14"/>
              </w:rPr>
              <w:t>max</w:t>
            </w:r>
          </w:p>
        </w:tc>
        <w:tc>
          <w:tcPr>
            <w:tcW w:w="1559" w:type="dxa"/>
            <w:tcBorders>
              <w:top w:val="single" w:sz="4" w:space="0" w:color="000000"/>
              <w:left w:val="single" w:sz="4" w:space="0" w:color="000000"/>
              <w:bottom w:val="single" w:sz="4" w:space="0" w:color="000000"/>
            </w:tcBorders>
            <w:shd w:val="clear" w:color="auto" w:fill="auto"/>
            <w:vAlign w:val="center"/>
          </w:tcPr>
          <w:p w14:paraId="4DED3B79" w14:textId="06684EBF"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3</w:t>
            </w:r>
            <w:r w:rsidR="00293116">
              <w:rPr>
                <w:rStyle w:val="Domylnaczcionkaakapitu1"/>
                <w:rFonts w:ascii="Arial" w:hAnsi="Arial" w:cs="Arial"/>
                <w:b/>
              </w:rPr>
              <w:t>75</w:t>
            </w:r>
          </w:p>
        </w:tc>
        <w:tc>
          <w:tcPr>
            <w:tcW w:w="1134" w:type="dxa"/>
            <w:tcBorders>
              <w:top w:val="single" w:sz="4" w:space="0" w:color="000000"/>
              <w:left w:val="single" w:sz="4" w:space="0" w:color="000000"/>
              <w:bottom w:val="single" w:sz="4" w:space="0" w:color="000000"/>
            </w:tcBorders>
            <w:shd w:val="clear" w:color="auto" w:fill="auto"/>
            <w:vAlign w:val="center"/>
          </w:tcPr>
          <w:p w14:paraId="210F6DDF" w14:textId="77777777"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(Wp)</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6C07A" w14:textId="77777777"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 brak ograniczeń</w:t>
            </w:r>
          </w:p>
        </w:tc>
      </w:tr>
      <w:tr w:rsidR="006813D2" w:rsidRPr="00692A8A" w14:paraId="0F18089E" w14:textId="77777777" w:rsidTr="00293116">
        <w:trPr>
          <w:trHeight w:val="380"/>
        </w:trPr>
        <w:tc>
          <w:tcPr>
            <w:tcW w:w="4786" w:type="dxa"/>
            <w:tcBorders>
              <w:top w:val="single" w:sz="4" w:space="0" w:color="000000"/>
              <w:left w:val="single" w:sz="4" w:space="0" w:color="000000"/>
              <w:bottom w:val="single" w:sz="4" w:space="0" w:color="000000"/>
            </w:tcBorders>
            <w:shd w:val="clear" w:color="auto" w:fill="auto"/>
            <w:vAlign w:val="center"/>
          </w:tcPr>
          <w:p w14:paraId="6FE2035C" w14:textId="77777777" w:rsidR="006813D2" w:rsidRPr="00692A8A" w:rsidRDefault="006813D2" w:rsidP="006813D2">
            <w:pPr>
              <w:pStyle w:val="Normalny1"/>
              <w:jc w:val="center"/>
              <w:rPr>
                <w:rFonts w:ascii="Arial" w:hAnsi="Arial" w:cs="Arial"/>
              </w:rPr>
            </w:pPr>
            <w:r w:rsidRPr="00692A8A">
              <w:rPr>
                <w:rStyle w:val="Domylnaczcionkaakapitu1"/>
                <w:rFonts w:ascii="Arial" w:hAnsi="Arial" w:cs="Arial"/>
                <w:b/>
              </w:rPr>
              <w:t>Napięcie przy mocy maksymalnej V</w:t>
            </w:r>
            <w:r w:rsidRPr="00692A8A">
              <w:rPr>
                <w:rStyle w:val="Domylnaczcionkaakapitu1"/>
                <w:rFonts w:ascii="Arial" w:hAnsi="Arial" w:cs="Arial"/>
                <w:b/>
                <w:sz w:val="14"/>
              </w:rPr>
              <w:t>MPP</w:t>
            </w:r>
          </w:p>
        </w:tc>
        <w:tc>
          <w:tcPr>
            <w:tcW w:w="1559" w:type="dxa"/>
            <w:tcBorders>
              <w:top w:val="single" w:sz="4" w:space="0" w:color="000000"/>
              <w:left w:val="single" w:sz="4" w:space="0" w:color="000000"/>
              <w:bottom w:val="single" w:sz="4" w:space="0" w:color="000000"/>
            </w:tcBorders>
            <w:shd w:val="clear" w:color="auto" w:fill="auto"/>
            <w:vAlign w:val="center"/>
          </w:tcPr>
          <w:p w14:paraId="4CA7E0A0" w14:textId="1D135603" w:rsidR="006813D2" w:rsidRPr="00692A8A" w:rsidRDefault="006813D2" w:rsidP="006813D2">
            <w:pPr>
              <w:pStyle w:val="Normalny1"/>
              <w:ind w:firstLine="10"/>
              <w:jc w:val="center"/>
              <w:rPr>
                <w:rFonts w:ascii="Arial" w:hAnsi="Arial" w:cs="Arial"/>
              </w:rPr>
            </w:pPr>
            <w:r>
              <w:rPr>
                <w:rStyle w:val="Domylnaczcionkaakapitu1"/>
                <w:rFonts w:ascii="Arial" w:hAnsi="Arial" w:cs="Arial"/>
                <w:b/>
              </w:rPr>
              <w:t>34,</w:t>
            </w:r>
            <w:r w:rsidR="00293116">
              <w:rPr>
                <w:rStyle w:val="Domylnaczcionkaakapitu1"/>
                <w:rFonts w:ascii="Arial" w:hAnsi="Arial" w:cs="Arial"/>
                <w:b/>
              </w:rPr>
              <w:t>28</w:t>
            </w:r>
          </w:p>
        </w:tc>
        <w:tc>
          <w:tcPr>
            <w:tcW w:w="1134" w:type="dxa"/>
            <w:tcBorders>
              <w:top w:val="single" w:sz="4" w:space="0" w:color="000000"/>
              <w:left w:val="single" w:sz="4" w:space="0" w:color="000000"/>
              <w:bottom w:val="single" w:sz="4" w:space="0" w:color="000000"/>
            </w:tcBorders>
            <w:shd w:val="clear" w:color="auto" w:fill="auto"/>
            <w:vAlign w:val="center"/>
          </w:tcPr>
          <w:p w14:paraId="5F612BDF" w14:textId="77777777"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(V)</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CEA5F" w14:textId="77777777"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 brak ograniczeń</w:t>
            </w:r>
          </w:p>
        </w:tc>
      </w:tr>
      <w:tr w:rsidR="006813D2" w:rsidRPr="00692A8A" w14:paraId="0BDB75B8" w14:textId="77777777" w:rsidTr="00293116">
        <w:trPr>
          <w:trHeight w:val="379"/>
        </w:trPr>
        <w:tc>
          <w:tcPr>
            <w:tcW w:w="4786" w:type="dxa"/>
            <w:tcBorders>
              <w:top w:val="single" w:sz="4" w:space="0" w:color="000000"/>
              <w:left w:val="single" w:sz="4" w:space="0" w:color="000000"/>
              <w:bottom w:val="single" w:sz="4" w:space="0" w:color="000000"/>
            </w:tcBorders>
            <w:shd w:val="clear" w:color="auto" w:fill="auto"/>
            <w:vAlign w:val="center"/>
          </w:tcPr>
          <w:p w14:paraId="280F6187" w14:textId="77777777" w:rsidR="006813D2" w:rsidRPr="00692A8A" w:rsidRDefault="006813D2" w:rsidP="006813D2">
            <w:pPr>
              <w:pStyle w:val="Normalny1"/>
              <w:jc w:val="center"/>
              <w:rPr>
                <w:rFonts w:ascii="Arial" w:hAnsi="Arial" w:cs="Arial"/>
              </w:rPr>
            </w:pPr>
            <w:r w:rsidRPr="00692A8A">
              <w:rPr>
                <w:rStyle w:val="Domylnaczcionkaakapitu1"/>
                <w:rFonts w:ascii="Arial" w:hAnsi="Arial" w:cs="Arial"/>
                <w:b/>
              </w:rPr>
              <w:t>Maks. Prąd zasilania Ipm</w:t>
            </w:r>
          </w:p>
        </w:tc>
        <w:tc>
          <w:tcPr>
            <w:tcW w:w="1559" w:type="dxa"/>
            <w:tcBorders>
              <w:top w:val="single" w:sz="4" w:space="0" w:color="000000"/>
              <w:left w:val="single" w:sz="4" w:space="0" w:color="000000"/>
              <w:bottom w:val="single" w:sz="4" w:space="0" w:color="000000"/>
            </w:tcBorders>
            <w:shd w:val="clear" w:color="auto" w:fill="auto"/>
            <w:vAlign w:val="center"/>
          </w:tcPr>
          <w:p w14:paraId="711D407F" w14:textId="170A363A" w:rsidR="006813D2" w:rsidRPr="00692A8A" w:rsidRDefault="00293116" w:rsidP="006813D2">
            <w:pPr>
              <w:pStyle w:val="Normalny1"/>
              <w:ind w:firstLine="10"/>
              <w:jc w:val="center"/>
              <w:rPr>
                <w:rFonts w:ascii="Arial" w:hAnsi="Arial" w:cs="Arial"/>
              </w:rPr>
            </w:pPr>
            <w:r>
              <w:rPr>
                <w:rStyle w:val="Domylnaczcionkaakapitu1"/>
                <w:rFonts w:ascii="Arial" w:hAnsi="Arial" w:cs="Arial"/>
                <w:b/>
              </w:rPr>
              <w:t>10,94</w:t>
            </w:r>
          </w:p>
        </w:tc>
        <w:tc>
          <w:tcPr>
            <w:tcW w:w="1134" w:type="dxa"/>
            <w:tcBorders>
              <w:top w:val="single" w:sz="4" w:space="0" w:color="000000"/>
              <w:left w:val="single" w:sz="4" w:space="0" w:color="000000"/>
              <w:bottom w:val="single" w:sz="4" w:space="0" w:color="000000"/>
            </w:tcBorders>
            <w:shd w:val="clear" w:color="auto" w:fill="auto"/>
            <w:vAlign w:val="center"/>
          </w:tcPr>
          <w:p w14:paraId="0A403AC8" w14:textId="77777777"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(A)</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BBAD5" w14:textId="77777777"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 brak ograniczeń</w:t>
            </w:r>
          </w:p>
        </w:tc>
      </w:tr>
      <w:tr w:rsidR="006813D2" w:rsidRPr="00692A8A" w14:paraId="061D32C6" w14:textId="77777777" w:rsidTr="00293116">
        <w:trPr>
          <w:trHeight w:val="380"/>
        </w:trPr>
        <w:tc>
          <w:tcPr>
            <w:tcW w:w="4786" w:type="dxa"/>
            <w:tcBorders>
              <w:top w:val="single" w:sz="4" w:space="0" w:color="000000"/>
              <w:left w:val="single" w:sz="4" w:space="0" w:color="000000"/>
              <w:bottom w:val="single" w:sz="4" w:space="0" w:color="000000"/>
            </w:tcBorders>
            <w:shd w:val="clear" w:color="auto" w:fill="auto"/>
            <w:vAlign w:val="center"/>
          </w:tcPr>
          <w:p w14:paraId="7D3FBC60" w14:textId="77777777" w:rsidR="006813D2" w:rsidRPr="00692A8A" w:rsidRDefault="006813D2" w:rsidP="006813D2">
            <w:pPr>
              <w:pStyle w:val="Normalny1"/>
              <w:jc w:val="center"/>
              <w:rPr>
                <w:rFonts w:ascii="Arial" w:hAnsi="Arial" w:cs="Arial"/>
              </w:rPr>
            </w:pPr>
            <w:r w:rsidRPr="00692A8A">
              <w:rPr>
                <w:rStyle w:val="Domylnaczcionkaakapitu1"/>
                <w:rFonts w:ascii="Arial" w:hAnsi="Arial" w:cs="Arial"/>
                <w:b/>
              </w:rPr>
              <w:t>Napięcie jałowe (otwarty obwód) V</w:t>
            </w:r>
            <w:r w:rsidRPr="00692A8A">
              <w:rPr>
                <w:rStyle w:val="Domylnaczcionkaakapitu1"/>
                <w:rFonts w:ascii="Arial" w:hAnsi="Arial" w:cs="Arial"/>
                <w:b/>
                <w:sz w:val="14"/>
              </w:rPr>
              <w:t>oc</w:t>
            </w:r>
          </w:p>
        </w:tc>
        <w:tc>
          <w:tcPr>
            <w:tcW w:w="1559" w:type="dxa"/>
            <w:tcBorders>
              <w:top w:val="single" w:sz="4" w:space="0" w:color="000000"/>
              <w:left w:val="single" w:sz="4" w:space="0" w:color="000000"/>
              <w:bottom w:val="single" w:sz="4" w:space="0" w:color="000000"/>
            </w:tcBorders>
            <w:shd w:val="clear" w:color="auto" w:fill="auto"/>
            <w:vAlign w:val="center"/>
          </w:tcPr>
          <w:p w14:paraId="112AB958" w14:textId="78292A0C" w:rsidR="006813D2" w:rsidRPr="00692A8A" w:rsidRDefault="006813D2" w:rsidP="006813D2">
            <w:pPr>
              <w:pStyle w:val="Normalny1"/>
              <w:ind w:firstLine="10"/>
              <w:jc w:val="center"/>
              <w:rPr>
                <w:rFonts w:ascii="Arial" w:hAnsi="Arial" w:cs="Arial"/>
              </w:rPr>
            </w:pPr>
            <w:r>
              <w:rPr>
                <w:rStyle w:val="Domylnaczcionkaakapitu1"/>
                <w:rFonts w:ascii="Arial" w:hAnsi="Arial" w:cs="Arial"/>
                <w:b/>
              </w:rPr>
              <w:t>41,</w:t>
            </w:r>
            <w:r w:rsidR="00293116">
              <w:rPr>
                <w:rStyle w:val="Domylnaczcionkaakapitu1"/>
                <w:rFonts w:ascii="Arial" w:hAnsi="Arial" w:cs="Arial"/>
                <w:b/>
              </w:rPr>
              <w:t>05</w:t>
            </w:r>
          </w:p>
        </w:tc>
        <w:tc>
          <w:tcPr>
            <w:tcW w:w="1134" w:type="dxa"/>
            <w:tcBorders>
              <w:top w:val="single" w:sz="4" w:space="0" w:color="000000"/>
              <w:left w:val="single" w:sz="4" w:space="0" w:color="000000"/>
              <w:bottom w:val="single" w:sz="4" w:space="0" w:color="000000"/>
            </w:tcBorders>
            <w:shd w:val="clear" w:color="auto" w:fill="auto"/>
            <w:vAlign w:val="center"/>
          </w:tcPr>
          <w:p w14:paraId="2F153239" w14:textId="77777777"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(V)</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47299" w14:textId="77777777"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 brak ograniczeń</w:t>
            </w:r>
          </w:p>
        </w:tc>
      </w:tr>
      <w:tr w:rsidR="006813D2" w:rsidRPr="00692A8A" w14:paraId="114C7A0D" w14:textId="77777777" w:rsidTr="00293116">
        <w:trPr>
          <w:trHeight w:val="379"/>
        </w:trPr>
        <w:tc>
          <w:tcPr>
            <w:tcW w:w="4786" w:type="dxa"/>
            <w:tcBorders>
              <w:top w:val="single" w:sz="4" w:space="0" w:color="000000"/>
              <w:left w:val="single" w:sz="4" w:space="0" w:color="000000"/>
              <w:bottom w:val="single" w:sz="4" w:space="0" w:color="000000"/>
            </w:tcBorders>
            <w:shd w:val="clear" w:color="auto" w:fill="auto"/>
            <w:vAlign w:val="center"/>
          </w:tcPr>
          <w:p w14:paraId="29318B94" w14:textId="77777777" w:rsidR="006813D2" w:rsidRPr="00692A8A" w:rsidRDefault="006813D2" w:rsidP="006813D2">
            <w:pPr>
              <w:pStyle w:val="Normalny1"/>
              <w:jc w:val="center"/>
              <w:rPr>
                <w:rFonts w:ascii="Arial" w:hAnsi="Arial" w:cs="Arial"/>
              </w:rPr>
            </w:pPr>
            <w:r w:rsidRPr="00692A8A">
              <w:rPr>
                <w:rStyle w:val="Domylnaczcionkaakapitu1"/>
                <w:rFonts w:ascii="Arial" w:hAnsi="Arial" w:cs="Arial"/>
                <w:b/>
              </w:rPr>
              <w:t>Prąd zwarcia I</w:t>
            </w:r>
            <w:r w:rsidRPr="00692A8A">
              <w:rPr>
                <w:rStyle w:val="Domylnaczcionkaakapitu1"/>
                <w:rFonts w:ascii="Arial" w:hAnsi="Arial" w:cs="Arial"/>
                <w:b/>
                <w:sz w:val="14"/>
              </w:rPr>
              <w:t>SC</w:t>
            </w:r>
          </w:p>
        </w:tc>
        <w:tc>
          <w:tcPr>
            <w:tcW w:w="1559" w:type="dxa"/>
            <w:tcBorders>
              <w:top w:val="single" w:sz="4" w:space="0" w:color="000000"/>
              <w:left w:val="single" w:sz="4" w:space="0" w:color="000000"/>
              <w:bottom w:val="single" w:sz="4" w:space="0" w:color="000000"/>
            </w:tcBorders>
            <w:shd w:val="clear" w:color="auto" w:fill="auto"/>
            <w:vAlign w:val="center"/>
          </w:tcPr>
          <w:p w14:paraId="6CC488B3" w14:textId="348F13E6" w:rsidR="006813D2" w:rsidRPr="00692A8A" w:rsidRDefault="006813D2" w:rsidP="006813D2">
            <w:pPr>
              <w:pStyle w:val="Normalny1"/>
              <w:ind w:firstLine="10"/>
              <w:jc w:val="center"/>
              <w:rPr>
                <w:rFonts w:ascii="Arial" w:hAnsi="Arial" w:cs="Arial"/>
              </w:rPr>
            </w:pPr>
            <w:r w:rsidRPr="00D12DC7">
              <w:rPr>
                <w:rStyle w:val="Domylnaczcionkaakapitu1"/>
                <w:rFonts w:ascii="Arial" w:hAnsi="Arial" w:cs="Arial"/>
                <w:b/>
              </w:rPr>
              <w:t>1</w:t>
            </w:r>
            <w:r w:rsidR="00293116">
              <w:rPr>
                <w:rStyle w:val="Domylnaczcionkaakapitu1"/>
                <w:rFonts w:ascii="Arial" w:hAnsi="Arial" w:cs="Arial"/>
                <w:b/>
              </w:rPr>
              <w:t>1,42</w:t>
            </w:r>
          </w:p>
        </w:tc>
        <w:tc>
          <w:tcPr>
            <w:tcW w:w="1134" w:type="dxa"/>
            <w:tcBorders>
              <w:top w:val="single" w:sz="4" w:space="0" w:color="000000"/>
              <w:left w:val="single" w:sz="4" w:space="0" w:color="000000"/>
              <w:bottom w:val="single" w:sz="4" w:space="0" w:color="000000"/>
            </w:tcBorders>
            <w:shd w:val="clear" w:color="auto" w:fill="auto"/>
            <w:vAlign w:val="center"/>
          </w:tcPr>
          <w:p w14:paraId="4ABD365C" w14:textId="77777777"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(A)</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B40A9" w14:textId="77777777"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 brak ograniczeń</w:t>
            </w:r>
          </w:p>
        </w:tc>
      </w:tr>
      <w:tr w:rsidR="006813D2" w:rsidRPr="00692A8A" w14:paraId="586BD6B4" w14:textId="77777777" w:rsidTr="00293116">
        <w:trPr>
          <w:trHeight w:val="380"/>
        </w:trPr>
        <w:tc>
          <w:tcPr>
            <w:tcW w:w="4786" w:type="dxa"/>
            <w:tcBorders>
              <w:top w:val="single" w:sz="4" w:space="0" w:color="000000"/>
              <w:left w:val="single" w:sz="4" w:space="0" w:color="000000"/>
              <w:bottom w:val="single" w:sz="4" w:space="0" w:color="000000"/>
            </w:tcBorders>
            <w:shd w:val="clear" w:color="auto" w:fill="auto"/>
            <w:vAlign w:val="center"/>
          </w:tcPr>
          <w:p w14:paraId="3DF2F25B" w14:textId="77777777" w:rsidR="006813D2" w:rsidRPr="00692A8A" w:rsidRDefault="006813D2" w:rsidP="006813D2">
            <w:pPr>
              <w:pStyle w:val="Normalny1"/>
              <w:spacing w:line="300" w:lineRule="auto"/>
              <w:jc w:val="center"/>
              <w:rPr>
                <w:rFonts w:ascii="Arial" w:hAnsi="Arial" w:cs="Arial"/>
              </w:rPr>
            </w:pPr>
            <w:r w:rsidRPr="00692A8A">
              <w:rPr>
                <w:rStyle w:val="Domylnaczcionkaakapitu1"/>
                <w:rFonts w:ascii="Arial" w:hAnsi="Arial" w:cs="Arial"/>
                <w:b/>
              </w:rPr>
              <w:t>Sprawność modułu η</w:t>
            </w:r>
            <w:r w:rsidRPr="00692A8A">
              <w:rPr>
                <w:rStyle w:val="Domylnaczcionkaakapitu1"/>
                <w:rFonts w:ascii="Arial" w:hAnsi="Arial" w:cs="Arial"/>
                <w:b/>
                <w:sz w:val="14"/>
              </w:rPr>
              <w:t>m</w:t>
            </w:r>
          </w:p>
        </w:tc>
        <w:tc>
          <w:tcPr>
            <w:tcW w:w="1559" w:type="dxa"/>
            <w:tcBorders>
              <w:top w:val="single" w:sz="4" w:space="0" w:color="000000"/>
              <w:left w:val="single" w:sz="4" w:space="0" w:color="000000"/>
              <w:bottom w:val="single" w:sz="4" w:space="0" w:color="000000"/>
            </w:tcBorders>
            <w:shd w:val="clear" w:color="auto" w:fill="auto"/>
            <w:vAlign w:val="center"/>
          </w:tcPr>
          <w:p w14:paraId="2C48584A" w14:textId="0AF1D767" w:rsidR="006813D2" w:rsidRPr="00692A8A" w:rsidRDefault="006813D2" w:rsidP="006813D2">
            <w:pPr>
              <w:pStyle w:val="Normalny1"/>
              <w:spacing w:line="300" w:lineRule="auto"/>
              <w:ind w:firstLine="10"/>
              <w:jc w:val="center"/>
              <w:rPr>
                <w:rFonts w:ascii="Arial" w:hAnsi="Arial" w:cs="Arial"/>
                <w:b/>
              </w:rPr>
            </w:pPr>
            <w:r w:rsidRPr="00692A8A">
              <w:rPr>
                <w:rStyle w:val="Domylnaczcionkaakapitu1"/>
                <w:rFonts w:ascii="Arial" w:hAnsi="Arial" w:cs="Arial"/>
                <w:b/>
              </w:rPr>
              <w:t>&gt;</w:t>
            </w:r>
            <w:r>
              <w:rPr>
                <w:rStyle w:val="Domylnaczcionkaakapitu1"/>
                <w:rFonts w:ascii="Arial" w:hAnsi="Arial" w:cs="Arial"/>
                <w:b/>
              </w:rPr>
              <w:t>20,</w:t>
            </w:r>
            <w:r w:rsidR="00293116">
              <w:rPr>
                <w:rStyle w:val="Domylnaczcionkaakapitu1"/>
                <w:rFonts w:ascii="Arial" w:hAnsi="Arial" w:cs="Arial"/>
                <w:b/>
              </w:rPr>
              <w:t>3</w:t>
            </w:r>
          </w:p>
        </w:tc>
        <w:tc>
          <w:tcPr>
            <w:tcW w:w="1134" w:type="dxa"/>
            <w:tcBorders>
              <w:top w:val="single" w:sz="4" w:space="0" w:color="000000"/>
              <w:left w:val="single" w:sz="4" w:space="0" w:color="000000"/>
              <w:bottom w:val="single" w:sz="4" w:space="0" w:color="000000"/>
            </w:tcBorders>
            <w:shd w:val="clear" w:color="auto" w:fill="auto"/>
            <w:vAlign w:val="center"/>
          </w:tcPr>
          <w:p w14:paraId="6E6FD071"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C7CC8"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 brak ograniczeń</w:t>
            </w:r>
          </w:p>
        </w:tc>
      </w:tr>
      <w:tr w:rsidR="006813D2" w:rsidRPr="00692A8A" w14:paraId="00650650" w14:textId="77777777" w:rsidTr="00293116">
        <w:trPr>
          <w:trHeight w:val="380"/>
        </w:trPr>
        <w:tc>
          <w:tcPr>
            <w:tcW w:w="4786" w:type="dxa"/>
            <w:tcBorders>
              <w:top w:val="single" w:sz="4" w:space="0" w:color="000000"/>
              <w:left w:val="single" w:sz="4" w:space="0" w:color="000000"/>
              <w:bottom w:val="single" w:sz="4" w:space="0" w:color="000000"/>
            </w:tcBorders>
            <w:shd w:val="clear" w:color="auto" w:fill="auto"/>
            <w:vAlign w:val="center"/>
          </w:tcPr>
          <w:p w14:paraId="3C188D42" w14:textId="77777777" w:rsidR="006813D2" w:rsidRPr="00692A8A" w:rsidRDefault="006813D2" w:rsidP="006813D2">
            <w:pPr>
              <w:pStyle w:val="Normalny1"/>
              <w:spacing w:line="300" w:lineRule="auto"/>
              <w:jc w:val="center"/>
              <w:rPr>
                <w:rFonts w:ascii="Arial" w:hAnsi="Arial" w:cs="Arial"/>
              </w:rPr>
            </w:pPr>
            <w:r w:rsidRPr="00692A8A">
              <w:rPr>
                <w:rStyle w:val="Domylnaczcionkaakapitu1"/>
                <w:rFonts w:ascii="Arial" w:hAnsi="Arial" w:cs="Arial"/>
                <w:b/>
              </w:rPr>
              <w:t>Maksymalne napięcie systemu V</w:t>
            </w:r>
            <w:r w:rsidRPr="00692A8A">
              <w:rPr>
                <w:rStyle w:val="Domylnaczcionkaakapitu1"/>
                <w:rFonts w:ascii="Arial" w:hAnsi="Arial" w:cs="Arial"/>
                <w:b/>
                <w:sz w:val="14"/>
              </w:rPr>
              <w:t>max</w:t>
            </w:r>
          </w:p>
        </w:tc>
        <w:tc>
          <w:tcPr>
            <w:tcW w:w="1559" w:type="dxa"/>
            <w:tcBorders>
              <w:top w:val="single" w:sz="4" w:space="0" w:color="000000"/>
              <w:left w:val="single" w:sz="4" w:space="0" w:color="000000"/>
              <w:bottom w:val="single" w:sz="4" w:space="0" w:color="000000"/>
            </w:tcBorders>
            <w:shd w:val="clear" w:color="auto" w:fill="auto"/>
            <w:vAlign w:val="center"/>
          </w:tcPr>
          <w:p w14:paraId="14EFFCF6" w14:textId="307D2FEE"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1</w:t>
            </w:r>
            <w:r w:rsidR="00293116">
              <w:rPr>
                <w:rStyle w:val="Domylnaczcionkaakapitu1"/>
                <w:rFonts w:ascii="Arial" w:hAnsi="Arial" w:cs="Arial"/>
                <w:b/>
              </w:rPr>
              <w:t>5</w:t>
            </w:r>
            <w:r w:rsidRPr="00692A8A">
              <w:rPr>
                <w:rStyle w:val="Domylnaczcionkaakapitu1"/>
                <w:rFonts w:ascii="Arial" w:hAnsi="Arial" w:cs="Arial"/>
                <w:b/>
              </w:rPr>
              <w:t>00</w:t>
            </w:r>
          </w:p>
        </w:tc>
        <w:tc>
          <w:tcPr>
            <w:tcW w:w="1134" w:type="dxa"/>
            <w:tcBorders>
              <w:top w:val="single" w:sz="4" w:space="0" w:color="000000"/>
              <w:left w:val="single" w:sz="4" w:space="0" w:color="000000"/>
              <w:bottom w:val="single" w:sz="4" w:space="0" w:color="000000"/>
            </w:tcBorders>
            <w:shd w:val="clear" w:color="auto" w:fill="auto"/>
            <w:vAlign w:val="center"/>
          </w:tcPr>
          <w:p w14:paraId="55C836FE"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(V)</w:t>
            </w:r>
          </w:p>
        </w:tc>
        <w:tc>
          <w:tcPr>
            <w:tcW w:w="22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28F01"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niedopuszczalny</w:t>
            </w:r>
          </w:p>
        </w:tc>
      </w:tr>
      <w:tr w:rsidR="006813D2" w:rsidRPr="00692A8A" w14:paraId="3EB3EAE7" w14:textId="77777777" w:rsidTr="00293116">
        <w:trPr>
          <w:trHeight w:val="380"/>
        </w:trPr>
        <w:tc>
          <w:tcPr>
            <w:tcW w:w="4786" w:type="dxa"/>
            <w:tcBorders>
              <w:top w:val="single" w:sz="4" w:space="0" w:color="000000"/>
              <w:left w:val="single" w:sz="4" w:space="0" w:color="000000"/>
              <w:bottom w:val="single" w:sz="4" w:space="0" w:color="000000"/>
            </w:tcBorders>
            <w:shd w:val="clear" w:color="auto" w:fill="D9D9D9"/>
            <w:vAlign w:val="center"/>
          </w:tcPr>
          <w:p w14:paraId="3EAFE2BC" w14:textId="77777777" w:rsidR="006813D2" w:rsidRPr="00692A8A" w:rsidRDefault="006813D2" w:rsidP="006813D2">
            <w:pPr>
              <w:pStyle w:val="Normalny1"/>
              <w:spacing w:line="300" w:lineRule="auto"/>
              <w:jc w:val="center"/>
              <w:rPr>
                <w:rFonts w:ascii="Arial" w:hAnsi="Arial" w:cs="Arial"/>
              </w:rPr>
            </w:pPr>
            <w:r w:rsidRPr="00692A8A">
              <w:rPr>
                <w:rStyle w:val="Domylnaczcionkaakapitu1"/>
                <w:rFonts w:ascii="Arial" w:hAnsi="Arial" w:cs="Arial"/>
                <w:b/>
              </w:rPr>
              <w:t>Współczynniki temperaturowe:</w:t>
            </w:r>
          </w:p>
        </w:tc>
        <w:tc>
          <w:tcPr>
            <w:tcW w:w="1559" w:type="dxa"/>
            <w:tcBorders>
              <w:top w:val="single" w:sz="4" w:space="0" w:color="000000"/>
              <w:left w:val="single" w:sz="4" w:space="0" w:color="000000"/>
              <w:bottom w:val="single" w:sz="4" w:space="0" w:color="000000"/>
            </w:tcBorders>
            <w:shd w:val="clear" w:color="auto" w:fill="D9D9D9"/>
            <w:vAlign w:val="center"/>
          </w:tcPr>
          <w:p w14:paraId="7C9A1E8F" w14:textId="77777777" w:rsidR="006813D2" w:rsidRPr="00692A8A" w:rsidRDefault="006813D2" w:rsidP="006813D2">
            <w:pPr>
              <w:pStyle w:val="Normalny1"/>
              <w:spacing w:line="300" w:lineRule="auto"/>
              <w:jc w:val="center"/>
              <w:rPr>
                <w:rFonts w:ascii="Arial" w:hAnsi="Arial" w:cs="Arial"/>
              </w:rPr>
            </w:pPr>
            <w:r w:rsidRPr="00692A8A">
              <w:rPr>
                <w:rStyle w:val="Domylnaczcionkaakapitu1"/>
                <w:rFonts w:ascii="Arial" w:hAnsi="Arial" w:cs="Arial"/>
                <w:b/>
              </w:rPr>
              <w:t>-</w:t>
            </w:r>
          </w:p>
        </w:tc>
        <w:tc>
          <w:tcPr>
            <w:tcW w:w="1134" w:type="dxa"/>
            <w:tcBorders>
              <w:top w:val="single" w:sz="4" w:space="0" w:color="000000"/>
              <w:left w:val="single" w:sz="4" w:space="0" w:color="000000"/>
              <w:bottom w:val="single" w:sz="4" w:space="0" w:color="000000"/>
            </w:tcBorders>
            <w:shd w:val="clear" w:color="auto" w:fill="D9D9D9"/>
            <w:vAlign w:val="center"/>
          </w:tcPr>
          <w:p w14:paraId="3F93617D"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w:t>
            </w:r>
          </w:p>
        </w:tc>
        <w:tc>
          <w:tcPr>
            <w:tcW w:w="2291" w:type="dxa"/>
            <w:tcBorders>
              <w:top w:val="single" w:sz="4" w:space="0" w:color="000000"/>
              <w:left w:val="single" w:sz="4" w:space="0" w:color="000000"/>
              <w:bottom w:val="single" w:sz="4" w:space="0" w:color="000000"/>
              <w:right w:val="single" w:sz="4" w:space="0" w:color="000000"/>
            </w:tcBorders>
            <w:shd w:val="clear" w:color="auto" w:fill="D9D9D9"/>
          </w:tcPr>
          <w:p w14:paraId="140FD6E6"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w:t>
            </w:r>
          </w:p>
        </w:tc>
      </w:tr>
      <w:tr w:rsidR="006813D2" w:rsidRPr="00692A8A" w14:paraId="06791A13" w14:textId="77777777" w:rsidTr="00293116">
        <w:trPr>
          <w:trHeight w:val="380"/>
        </w:trPr>
        <w:tc>
          <w:tcPr>
            <w:tcW w:w="4786" w:type="dxa"/>
            <w:tcBorders>
              <w:top w:val="single" w:sz="4" w:space="0" w:color="000000"/>
              <w:left w:val="single" w:sz="4" w:space="0" w:color="000000"/>
              <w:bottom w:val="single" w:sz="4" w:space="0" w:color="000000"/>
            </w:tcBorders>
            <w:shd w:val="clear" w:color="auto" w:fill="FFFFFF"/>
            <w:vAlign w:val="center"/>
          </w:tcPr>
          <w:p w14:paraId="17478659" w14:textId="77777777" w:rsidR="006813D2" w:rsidRPr="00692A8A" w:rsidRDefault="006813D2" w:rsidP="006813D2">
            <w:pPr>
              <w:pStyle w:val="Normalny1"/>
              <w:spacing w:line="300" w:lineRule="auto"/>
              <w:jc w:val="center"/>
              <w:rPr>
                <w:rStyle w:val="Domylnaczcionkaakapitu1"/>
                <w:rFonts w:ascii="Arial" w:hAnsi="Arial" w:cs="Arial"/>
                <w:b/>
              </w:rPr>
            </w:pPr>
            <w:r w:rsidRPr="00692A8A">
              <w:rPr>
                <w:rStyle w:val="Domylnaczcionkaakapitu1"/>
                <w:rFonts w:ascii="Arial" w:hAnsi="Arial" w:cs="Arial"/>
                <w:b/>
              </w:rPr>
              <w:t>Współczynnik temperaturowy przy P</w:t>
            </w:r>
            <w:r w:rsidRPr="00692A8A">
              <w:rPr>
                <w:rStyle w:val="Domylnaczcionkaakapitu1"/>
                <w:rFonts w:ascii="Arial" w:hAnsi="Arial" w:cs="Arial"/>
                <w:b/>
                <w:sz w:val="14"/>
              </w:rPr>
              <w:t xml:space="preserve">max  </w:t>
            </w:r>
            <w:r w:rsidRPr="00692A8A">
              <w:rPr>
                <w:rStyle w:val="Domylnaczcionkaakapitu1"/>
                <w:rFonts w:ascii="Arial" w:hAnsi="Arial" w:cs="Arial"/>
                <w:b/>
                <w:noProof/>
                <w:sz w:val="14"/>
                <w:lang w:eastAsia="pl-PL"/>
              </w:rPr>
              <w:drawing>
                <wp:inline distT="0" distB="0" distL="0" distR="0" wp14:anchorId="67EC98D2" wp14:editId="7AAFA0C1">
                  <wp:extent cx="104775" cy="190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190500"/>
                          </a:xfrm>
                          <a:prstGeom prst="rect">
                            <a:avLst/>
                          </a:prstGeom>
                          <a:solidFill>
                            <a:srgbClr val="FFFFFF"/>
                          </a:solidFill>
                          <a:ln>
                            <a:noFill/>
                          </a:ln>
                        </pic:spPr>
                      </pic:pic>
                    </a:graphicData>
                  </a:graphic>
                </wp:inline>
              </w:drawing>
            </w:r>
          </w:p>
        </w:tc>
        <w:tc>
          <w:tcPr>
            <w:tcW w:w="1559" w:type="dxa"/>
            <w:tcBorders>
              <w:top w:val="single" w:sz="4" w:space="0" w:color="000000"/>
              <w:left w:val="single" w:sz="4" w:space="0" w:color="000000"/>
              <w:bottom w:val="single" w:sz="4" w:space="0" w:color="000000"/>
            </w:tcBorders>
            <w:shd w:val="clear" w:color="auto" w:fill="FFFFFF"/>
            <w:vAlign w:val="center"/>
          </w:tcPr>
          <w:p w14:paraId="2DF9C36C" w14:textId="2E8D2DCB" w:rsidR="006813D2" w:rsidRPr="00692A8A" w:rsidRDefault="006813D2" w:rsidP="006813D2">
            <w:pPr>
              <w:pStyle w:val="Normalny1"/>
              <w:spacing w:line="300" w:lineRule="auto"/>
              <w:jc w:val="center"/>
              <w:rPr>
                <w:rFonts w:ascii="Arial" w:hAnsi="Arial" w:cs="Arial"/>
              </w:rPr>
            </w:pPr>
            <w:r w:rsidRPr="00692A8A">
              <w:rPr>
                <w:rStyle w:val="Domylnaczcionkaakapitu1"/>
                <w:rFonts w:ascii="Arial" w:hAnsi="Arial" w:cs="Arial"/>
                <w:b/>
              </w:rPr>
              <w:t>- 0,3</w:t>
            </w:r>
            <w:r>
              <w:rPr>
                <w:rStyle w:val="Domylnaczcionkaakapitu1"/>
                <w:rFonts w:ascii="Arial" w:hAnsi="Arial" w:cs="Arial"/>
                <w:b/>
              </w:rPr>
              <w:t>4</w:t>
            </w:r>
          </w:p>
        </w:tc>
        <w:tc>
          <w:tcPr>
            <w:tcW w:w="1134" w:type="dxa"/>
            <w:tcBorders>
              <w:top w:val="single" w:sz="4" w:space="0" w:color="000000"/>
              <w:left w:val="single" w:sz="4" w:space="0" w:color="000000"/>
              <w:bottom w:val="single" w:sz="4" w:space="0" w:color="000000"/>
            </w:tcBorders>
            <w:shd w:val="clear" w:color="auto" w:fill="FFFFFF"/>
            <w:vAlign w:val="center"/>
          </w:tcPr>
          <w:p w14:paraId="61CADDD3"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w:t>
            </w:r>
            <w:r w:rsidRPr="00692A8A">
              <w:rPr>
                <w:rStyle w:val="Domylnaczcionkaakapitu1"/>
                <w:rFonts w:ascii="Arial" w:hAnsi="Arial" w:cs="Arial"/>
                <w:b/>
                <w:position w:val="1"/>
                <w:sz w:val="14"/>
              </w:rPr>
              <w:t>o</w:t>
            </w:r>
            <w:r w:rsidRPr="00692A8A">
              <w:rPr>
                <w:rStyle w:val="Domylnaczcionkaakapitu1"/>
                <w:rFonts w:ascii="Arial" w:hAnsi="Arial" w:cs="Arial"/>
                <w:b/>
              </w:rPr>
              <w:t>C</w:t>
            </w:r>
          </w:p>
        </w:tc>
        <w:tc>
          <w:tcPr>
            <w:tcW w:w="22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ACCE74" w14:textId="77777777" w:rsidR="006813D2" w:rsidRPr="00692A8A" w:rsidRDefault="006813D2" w:rsidP="006813D2">
            <w:pPr>
              <w:pStyle w:val="Normalny1"/>
              <w:ind w:firstLine="10"/>
              <w:jc w:val="center"/>
              <w:rPr>
                <w:rFonts w:ascii="Arial" w:hAnsi="Arial" w:cs="Arial"/>
              </w:rPr>
            </w:pPr>
            <w:r w:rsidRPr="00692A8A">
              <w:rPr>
                <w:rStyle w:val="Domylnaczcionkaakapitu1"/>
                <w:rFonts w:ascii="Arial" w:hAnsi="Arial" w:cs="Arial"/>
                <w:b/>
              </w:rPr>
              <w:t>+ brak ograniczeń</w:t>
            </w:r>
          </w:p>
        </w:tc>
      </w:tr>
      <w:tr w:rsidR="006813D2" w:rsidRPr="00692A8A" w14:paraId="31AA922A" w14:textId="77777777" w:rsidTr="00293116">
        <w:trPr>
          <w:trHeight w:val="380"/>
        </w:trPr>
        <w:tc>
          <w:tcPr>
            <w:tcW w:w="4786" w:type="dxa"/>
            <w:tcBorders>
              <w:top w:val="single" w:sz="4" w:space="0" w:color="000000"/>
              <w:left w:val="single" w:sz="4" w:space="0" w:color="000000"/>
              <w:bottom w:val="single" w:sz="4" w:space="0" w:color="000000"/>
            </w:tcBorders>
            <w:shd w:val="clear" w:color="auto" w:fill="FFFFFF"/>
            <w:vAlign w:val="center"/>
          </w:tcPr>
          <w:p w14:paraId="6EEA0DE3" w14:textId="77777777" w:rsidR="006813D2" w:rsidRPr="00692A8A" w:rsidRDefault="006813D2" w:rsidP="006813D2">
            <w:pPr>
              <w:pStyle w:val="Normalny1"/>
              <w:spacing w:line="300" w:lineRule="auto"/>
              <w:jc w:val="center"/>
              <w:rPr>
                <w:rStyle w:val="Domylnaczcionkaakapitu1"/>
                <w:rFonts w:ascii="Arial" w:hAnsi="Arial" w:cs="Arial"/>
                <w:b/>
              </w:rPr>
            </w:pPr>
            <w:r w:rsidRPr="00692A8A">
              <w:rPr>
                <w:rStyle w:val="Domylnaczcionkaakapitu1"/>
                <w:rFonts w:ascii="Arial" w:hAnsi="Arial" w:cs="Arial"/>
                <w:b/>
              </w:rPr>
              <w:t>Współczynnik temperaturowy przy V</w:t>
            </w:r>
            <w:r w:rsidRPr="00692A8A">
              <w:rPr>
                <w:rStyle w:val="Domylnaczcionkaakapitu1"/>
                <w:rFonts w:ascii="Arial" w:hAnsi="Arial" w:cs="Arial"/>
                <w:b/>
                <w:sz w:val="14"/>
              </w:rPr>
              <w:t xml:space="preserve">oc  </w:t>
            </w:r>
            <w:r w:rsidRPr="00692A8A">
              <w:rPr>
                <w:rStyle w:val="Domylnaczcionkaakapitu1"/>
                <w:rFonts w:ascii="Arial" w:hAnsi="Arial" w:cs="Arial"/>
                <w:b/>
                <w:noProof/>
                <w:sz w:val="14"/>
                <w:lang w:eastAsia="pl-PL"/>
              </w:rPr>
              <w:drawing>
                <wp:inline distT="0" distB="0" distL="0" distR="0" wp14:anchorId="3EB6FE9B" wp14:editId="0D5248C5">
                  <wp:extent cx="123825" cy="1905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 cy="190500"/>
                          </a:xfrm>
                          <a:prstGeom prst="rect">
                            <a:avLst/>
                          </a:prstGeom>
                          <a:solidFill>
                            <a:srgbClr val="FFFFFF"/>
                          </a:solidFill>
                          <a:ln>
                            <a:noFill/>
                          </a:ln>
                        </pic:spPr>
                      </pic:pic>
                    </a:graphicData>
                  </a:graphic>
                </wp:inline>
              </w:drawing>
            </w:r>
          </w:p>
        </w:tc>
        <w:tc>
          <w:tcPr>
            <w:tcW w:w="1559" w:type="dxa"/>
            <w:tcBorders>
              <w:top w:val="single" w:sz="4" w:space="0" w:color="000000"/>
              <w:left w:val="single" w:sz="4" w:space="0" w:color="000000"/>
              <w:bottom w:val="single" w:sz="4" w:space="0" w:color="000000"/>
            </w:tcBorders>
            <w:shd w:val="clear" w:color="auto" w:fill="FFFFFF"/>
            <w:vAlign w:val="center"/>
          </w:tcPr>
          <w:p w14:paraId="2423A624" w14:textId="5EF9C1D0" w:rsidR="006813D2" w:rsidRPr="00692A8A" w:rsidRDefault="006813D2" w:rsidP="006813D2">
            <w:pPr>
              <w:pStyle w:val="Normalny1"/>
              <w:spacing w:line="300" w:lineRule="auto"/>
              <w:jc w:val="center"/>
              <w:rPr>
                <w:rFonts w:ascii="Arial" w:hAnsi="Arial" w:cs="Arial"/>
              </w:rPr>
            </w:pPr>
            <w:r w:rsidRPr="00692A8A">
              <w:rPr>
                <w:rStyle w:val="Domylnaczcionkaakapitu1"/>
                <w:rFonts w:ascii="Arial" w:hAnsi="Arial" w:cs="Arial"/>
                <w:b/>
              </w:rPr>
              <w:t>- 0,2</w:t>
            </w:r>
            <w:r>
              <w:rPr>
                <w:rStyle w:val="Domylnaczcionkaakapitu1"/>
                <w:rFonts w:ascii="Arial" w:hAnsi="Arial" w:cs="Arial"/>
                <w:b/>
              </w:rPr>
              <w:t>7</w:t>
            </w:r>
          </w:p>
        </w:tc>
        <w:tc>
          <w:tcPr>
            <w:tcW w:w="1134" w:type="dxa"/>
            <w:tcBorders>
              <w:top w:val="single" w:sz="4" w:space="0" w:color="000000"/>
              <w:left w:val="single" w:sz="4" w:space="0" w:color="000000"/>
              <w:bottom w:val="single" w:sz="4" w:space="0" w:color="000000"/>
            </w:tcBorders>
            <w:shd w:val="clear" w:color="auto" w:fill="FFFFFF"/>
            <w:vAlign w:val="center"/>
          </w:tcPr>
          <w:p w14:paraId="06A9837B"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w:t>
            </w:r>
            <w:r w:rsidRPr="00692A8A">
              <w:rPr>
                <w:rStyle w:val="Domylnaczcionkaakapitu1"/>
                <w:rFonts w:ascii="Arial" w:hAnsi="Arial" w:cs="Arial"/>
                <w:b/>
                <w:position w:val="1"/>
                <w:sz w:val="14"/>
              </w:rPr>
              <w:t>o</w:t>
            </w:r>
            <w:r w:rsidRPr="00692A8A">
              <w:rPr>
                <w:rStyle w:val="Domylnaczcionkaakapitu1"/>
                <w:rFonts w:ascii="Arial" w:hAnsi="Arial" w:cs="Arial"/>
                <w:b/>
              </w:rPr>
              <w:t>C</w:t>
            </w:r>
          </w:p>
        </w:tc>
        <w:tc>
          <w:tcPr>
            <w:tcW w:w="22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25B557"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 brak ograniczeń</w:t>
            </w:r>
          </w:p>
        </w:tc>
      </w:tr>
      <w:tr w:rsidR="006813D2" w:rsidRPr="00692A8A" w14:paraId="4D648F43" w14:textId="77777777" w:rsidTr="00293116">
        <w:trPr>
          <w:trHeight w:val="380"/>
        </w:trPr>
        <w:tc>
          <w:tcPr>
            <w:tcW w:w="4786" w:type="dxa"/>
            <w:tcBorders>
              <w:top w:val="single" w:sz="4" w:space="0" w:color="000000"/>
              <w:left w:val="single" w:sz="4" w:space="0" w:color="000000"/>
              <w:bottom w:val="single" w:sz="4" w:space="0" w:color="000000"/>
            </w:tcBorders>
            <w:shd w:val="clear" w:color="auto" w:fill="FFFFFF"/>
            <w:vAlign w:val="center"/>
          </w:tcPr>
          <w:p w14:paraId="77B61AA3" w14:textId="77777777" w:rsidR="006813D2" w:rsidRPr="00692A8A" w:rsidRDefault="006813D2" w:rsidP="006813D2">
            <w:pPr>
              <w:pStyle w:val="Normalny1"/>
              <w:spacing w:line="300" w:lineRule="auto"/>
              <w:jc w:val="center"/>
              <w:rPr>
                <w:rStyle w:val="Domylnaczcionkaakapitu1"/>
                <w:rFonts w:ascii="Arial" w:hAnsi="Arial" w:cs="Arial"/>
                <w:b/>
              </w:rPr>
            </w:pPr>
            <w:r w:rsidRPr="00692A8A">
              <w:rPr>
                <w:rStyle w:val="Domylnaczcionkaakapitu1"/>
                <w:rFonts w:ascii="Arial" w:hAnsi="Arial" w:cs="Arial"/>
                <w:b/>
              </w:rPr>
              <w:t>Współczynnik temperaturowy przy I</w:t>
            </w:r>
            <w:r w:rsidRPr="00692A8A">
              <w:rPr>
                <w:rStyle w:val="Domylnaczcionkaakapitu1"/>
                <w:rFonts w:ascii="Arial" w:hAnsi="Arial" w:cs="Arial"/>
                <w:b/>
                <w:sz w:val="14"/>
              </w:rPr>
              <w:t xml:space="preserve">sc  </w:t>
            </w:r>
            <w:r w:rsidRPr="00692A8A">
              <w:rPr>
                <w:rStyle w:val="Domylnaczcionkaakapitu1"/>
                <w:rFonts w:ascii="Arial" w:hAnsi="Arial" w:cs="Arial"/>
                <w:b/>
                <w:noProof/>
                <w:sz w:val="14"/>
                <w:lang w:eastAsia="pl-PL"/>
              </w:rPr>
              <w:drawing>
                <wp:inline distT="0" distB="0" distL="0" distR="0" wp14:anchorId="28BE537B" wp14:editId="28956C14">
                  <wp:extent cx="171450" cy="1905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solidFill>
                            <a:srgbClr val="FFFFFF"/>
                          </a:solidFill>
                          <a:ln>
                            <a:noFill/>
                          </a:ln>
                        </pic:spPr>
                      </pic:pic>
                    </a:graphicData>
                  </a:graphic>
                </wp:inline>
              </w:drawing>
            </w:r>
          </w:p>
        </w:tc>
        <w:tc>
          <w:tcPr>
            <w:tcW w:w="1559" w:type="dxa"/>
            <w:tcBorders>
              <w:top w:val="single" w:sz="4" w:space="0" w:color="000000"/>
              <w:left w:val="single" w:sz="4" w:space="0" w:color="000000"/>
              <w:bottom w:val="single" w:sz="4" w:space="0" w:color="000000"/>
            </w:tcBorders>
            <w:shd w:val="clear" w:color="auto" w:fill="FFFFFF"/>
            <w:vAlign w:val="center"/>
          </w:tcPr>
          <w:p w14:paraId="2028E710" w14:textId="0391638B" w:rsidR="006813D2" w:rsidRPr="00692A8A" w:rsidRDefault="006813D2" w:rsidP="006813D2">
            <w:pPr>
              <w:pStyle w:val="Normalny1"/>
              <w:spacing w:line="300" w:lineRule="auto"/>
              <w:jc w:val="center"/>
              <w:rPr>
                <w:rFonts w:ascii="Arial" w:hAnsi="Arial" w:cs="Arial"/>
              </w:rPr>
            </w:pPr>
            <w:r w:rsidRPr="00692A8A">
              <w:rPr>
                <w:rStyle w:val="Domylnaczcionkaakapitu1"/>
                <w:rFonts w:ascii="Arial" w:hAnsi="Arial" w:cs="Arial"/>
                <w:b/>
              </w:rPr>
              <w:t>+ 0,0</w:t>
            </w:r>
            <w:r w:rsidR="00293116">
              <w:rPr>
                <w:rStyle w:val="Domylnaczcionkaakapitu1"/>
                <w:rFonts w:ascii="Arial" w:hAnsi="Arial" w:cs="Arial"/>
                <w:b/>
              </w:rPr>
              <w:t>4</w:t>
            </w:r>
          </w:p>
        </w:tc>
        <w:tc>
          <w:tcPr>
            <w:tcW w:w="1134" w:type="dxa"/>
            <w:tcBorders>
              <w:top w:val="single" w:sz="4" w:space="0" w:color="000000"/>
              <w:left w:val="single" w:sz="4" w:space="0" w:color="000000"/>
              <w:bottom w:val="single" w:sz="4" w:space="0" w:color="000000"/>
            </w:tcBorders>
            <w:shd w:val="clear" w:color="auto" w:fill="FFFFFF"/>
            <w:vAlign w:val="center"/>
          </w:tcPr>
          <w:p w14:paraId="5C35106D"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w:t>
            </w:r>
            <w:r w:rsidRPr="00692A8A">
              <w:rPr>
                <w:rStyle w:val="Domylnaczcionkaakapitu1"/>
                <w:rFonts w:ascii="Arial" w:hAnsi="Arial" w:cs="Arial"/>
                <w:b/>
                <w:position w:val="1"/>
                <w:sz w:val="14"/>
              </w:rPr>
              <w:t>o</w:t>
            </w:r>
            <w:r w:rsidRPr="00692A8A">
              <w:rPr>
                <w:rStyle w:val="Domylnaczcionkaakapitu1"/>
                <w:rFonts w:ascii="Arial" w:hAnsi="Arial" w:cs="Arial"/>
                <w:b/>
              </w:rPr>
              <w:t>K</w:t>
            </w:r>
          </w:p>
        </w:tc>
        <w:tc>
          <w:tcPr>
            <w:tcW w:w="22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C4079A" w14:textId="77777777" w:rsidR="006813D2" w:rsidRPr="00692A8A" w:rsidRDefault="006813D2" w:rsidP="006813D2">
            <w:pPr>
              <w:pStyle w:val="Normalny1"/>
              <w:spacing w:line="300" w:lineRule="auto"/>
              <w:ind w:firstLine="10"/>
              <w:jc w:val="center"/>
              <w:rPr>
                <w:rFonts w:ascii="Arial" w:hAnsi="Arial" w:cs="Arial"/>
              </w:rPr>
            </w:pPr>
            <w:r w:rsidRPr="00692A8A">
              <w:rPr>
                <w:rStyle w:val="Domylnaczcionkaakapitu1"/>
                <w:rFonts w:ascii="Arial" w:hAnsi="Arial" w:cs="Arial"/>
                <w:b/>
              </w:rPr>
              <w:t>- brak ograniczeń</w:t>
            </w:r>
          </w:p>
        </w:tc>
      </w:tr>
    </w:tbl>
    <w:p w14:paraId="25D8E1F8" w14:textId="5512F7D6" w:rsidR="006813D2" w:rsidRPr="007456CA" w:rsidRDefault="006813D2" w:rsidP="00AC6E7B">
      <w:pPr>
        <w:pStyle w:val="INagwek"/>
        <w:numPr>
          <w:ilvl w:val="0"/>
          <w:numId w:val="17"/>
        </w:numPr>
        <w:rPr>
          <w:rFonts w:cs="Arial"/>
        </w:rPr>
      </w:pPr>
      <w:bookmarkStart w:id="42" w:name="_Toc57646585"/>
      <w:r w:rsidRPr="007456CA">
        <w:rPr>
          <w:rFonts w:cs="Arial"/>
        </w:rPr>
        <w:t>Falownik</w:t>
      </w:r>
      <w:bookmarkEnd w:id="42"/>
    </w:p>
    <w:p w14:paraId="0C61BEC3" w14:textId="38D8F3B6" w:rsidR="006813D2" w:rsidRPr="006813D2" w:rsidRDefault="006813D2" w:rsidP="007456CA">
      <w:pPr>
        <w:pStyle w:val="Normalny1"/>
        <w:spacing w:line="312" w:lineRule="auto"/>
        <w:ind w:firstLine="567"/>
        <w:jc w:val="both"/>
        <w:rPr>
          <w:rStyle w:val="Domylnaczcionkaakapitu1"/>
          <w:rFonts w:ascii="Arial" w:hAnsi="Arial" w:cs="Arial"/>
          <w:color w:val="000000"/>
          <w:sz w:val="22"/>
          <w:szCs w:val="22"/>
        </w:rPr>
      </w:pPr>
      <w:r w:rsidRPr="006813D2">
        <w:rPr>
          <w:rStyle w:val="Domylnaczcionkaakapitu1"/>
          <w:rFonts w:ascii="Arial" w:hAnsi="Arial" w:cs="Arial"/>
          <w:color w:val="000000"/>
          <w:sz w:val="22"/>
          <w:szCs w:val="22"/>
        </w:rPr>
        <w:t xml:space="preserve">W instalacji projektuje się zastosowanie fabrycznie nowy trójfazowy beztransformatorowy falownik o mocy znamionowej nie mniejszej niż </w:t>
      </w:r>
      <w:r w:rsidR="00293116">
        <w:rPr>
          <w:rStyle w:val="Domylnaczcionkaakapitu1"/>
          <w:rFonts w:ascii="Arial" w:hAnsi="Arial" w:cs="Arial"/>
          <w:color w:val="000000"/>
          <w:sz w:val="22"/>
          <w:szCs w:val="22"/>
        </w:rPr>
        <w:t>3</w:t>
      </w:r>
      <w:r w:rsidRPr="006813D2">
        <w:rPr>
          <w:rStyle w:val="Domylnaczcionkaakapitu1"/>
          <w:rFonts w:ascii="Arial" w:hAnsi="Arial" w:cs="Arial"/>
          <w:color w:val="000000"/>
          <w:sz w:val="22"/>
          <w:szCs w:val="22"/>
        </w:rPr>
        <w:t>6 kW.  Falownik instalacji fotowoltaicznej ma na celu  przetworzenie prądu stałego z wyjścia paneli na prąd przemienny sieci dystrybucyjnej. Falownik musi charakteryzować się</w:t>
      </w:r>
      <w:r w:rsidRPr="006813D2">
        <w:rPr>
          <w:rStyle w:val="Domylnaczcionkaakapitu1"/>
          <w:rFonts w:ascii="Arial" w:hAnsi="Arial" w:cs="Arial"/>
          <w:sz w:val="22"/>
          <w:szCs w:val="22"/>
        </w:rPr>
        <w:t xml:space="preserve"> wysoką sprawnością, parametry wyprodukowanej energii po stronie prądu przemiennego AC muszą być zgodne z parametrami jakościowymi zawartymi w IRiIESD lokalnego operatora sieci dystrybucyjnej. Parametry łańcuchów PV po stronie napięcia stałego DC należy dobrać tak, aby nie przekraczały w żadnych warunkach pracy dopuszczalnych parametrów wejściowych inwertera, co mogło by się przełożyć na uszkodzenie Inwertera.</w:t>
      </w:r>
    </w:p>
    <w:p w14:paraId="1CE00640" w14:textId="77777777" w:rsidR="006813D2" w:rsidRPr="006813D2" w:rsidRDefault="006813D2" w:rsidP="007456CA">
      <w:pPr>
        <w:pStyle w:val="Normalny1"/>
        <w:spacing w:line="312" w:lineRule="auto"/>
        <w:ind w:firstLine="567"/>
        <w:jc w:val="both"/>
        <w:rPr>
          <w:rFonts w:ascii="Arial" w:hAnsi="Arial" w:cs="Arial"/>
          <w:color w:val="000000"/>
          <w:sz w:val="22"/>
          <w:szCs w:val="22"/>
        </w:rPr>
      </w:pPr>
      <w:r w:rsidRPr="006813D2">
        <w:rPr>
          <w:rStyle w:val="Domylnaczcionkaakapitu1"/>
          <w:rFonts w:ascii="Arial" w:hAnsi="Arial" w:cs="Arial"/>
          <w:color w:val="000000"/>
          <w:sz w:val="22"/>
          <w:szCs w:val="22"/>
        </w:rPr>
        <w:t>Proponowany falownik jest w wykonaniu naściennym, w stopniu ochrony min. IP65, co gwarantuje należytą odporność na warunki atmosferyczne oraz wysokie bezpiecze</w:t>
      </w:r>
      <w:r w:rsidRPr="006813D2">
        <w:rPr>
          <w:rStyle w:val="Domylnaczcionkaakapitu1"/>
          <w:rFonts w:ascii="Arial" w:hAnsi="Arial" w:cs="Arial"/>
          <w:sz w:val="22"/>
          <w:szCs w:val="22"/>
        </w:rPr>
        <w:t>ństwo użytkowników. Inwertery standardowo wyposażone są w system kontroli izolacji w części DC, co pozwala eliminować wszelkie uszkodzenia w okablowaniu paneli, jak również w samych panelach, zapewniając wysokie bezpieczeństwo użytkowania. Każdy falownik powinien być wyposażony w rozłącznik DC i zabezpieczenia przeciwzwarciowe AC.</w:t>
      </w:r>
    </w:p>
    <w:p w14:paraId="595C7CB2" w14:textId="77777777" w:rsidR="006813D2" w:rsidRPr="006813D2" w:rsidRDefault="006813D2" w:rsidP="007456CA">
      <w:pPr>
        <w:pStyle w:val="Normalny1"/>
        <w:spacing w:line="312" w:lineRule="auto"/>
        <w:ind w:firstLine="567"/>
        <w:jc w:val="both"/>
        <w:rPr>
          <w:rStyle w:val="Domylnaczcionkaakapitu1"/>
          <w:rFonts w:ascii="Arial" w:hAnsi="Arial" w:cs="Arial"/>
          <w:color w:val="000000"/>
          <w:sz w:val="22"/>
          <w:szCs w:val="22"/>
        </w:rPr>
      </w:pPr>
      <w:r w:rsidRPr="006813D2">
        <w:rPr>
          <w:rFonts w:ascii="Arial" w:hAnsi="Arial" w:cs="Arial"/>
          <w:color w:val="000000"/>
          <w:sz w:val="22"/>
          <w:szCs w:val="22"/>
        </w:rPr>
        <w:t xml:space="preserve">W instalacji projektuje się zastosowanie falownika wyposażonego w trakery  MPPT odpowiadające za śledzenie niezależnego punktu maksymalnej mocy. Niezależne wejścia MPPT gwarantują maksymalną elastyczność instalacji, umożliwiają optymalne wytwarzanie energii i osiąganie wysokiej sprawności przetwarzania energii. Poczwórne sekcje wyjściowe z funkcją niezależnego śledzenia MPPT umożliwiają optymalne pozyskiwanie energii z dwóch podzbiorów paneli ustawionych w różnych kierunkach lub różnie zacienianych w danej chwili. </w:t>
      </w:r>
    </w:p>
    <w:p w14:paraId="4C28A263" w14:textId="77777777" w:rsidR="006813D2" w:rsidRPr="006813D2" w:rsidRDefault="006813D2" w:rsidP="007456CA">
      <w:pPr>
        <w:pStyle w:val="Normalny1"/>
        <w:spacing w:line="312" w:lineRule="auto"/>
        <w:ind w:firstLine="567"/>
        <w:jc w:val="both"/>
        <w:rPr>
          <w:rStyle w:val="Domylnaczcionkaakapitu1"/>
          <w:rFonts w:ascii="Arial" w:hAnsi="Arial" w:cs="Arial"/>
          <w:color w:val="000000"/>
          <w:sz w:val="22"/>
          <w:szCs w:val="22"/>
        </w:rPr>
      </w:pPr>
      <w:r w:rsidRPr="006813D2">
        <w:rPr>
          <w:rStyle w:val="Domylnaczcionkaakapitu1"/>
          <w:rFonts w:ascii="Arial" w:hAnsi="Arial" w:cs="Arial"/>
          <w:color w:val="000000"/>
          <w:sz w:val="22"/>
          <w:szCs w:val="22"/>
        </w:rPr>
        <w:t>Falownik powinien być wyposażony w kartę rozszerzeń, umożliwiającą dostęp do rejestrowanych danych produkcji energii  do rejestratora danych za pomocą interfejsu WIFI monitorowanie produkcji energii poprzez przeglądarkę internetową.</w:t>
      </w:r>
    </w:p>
    <w:p w14:paraId="4DEA951E" w14:textId="77777777" w:rsidR="006813D2" w:rsidRPr="006813D2" w:rsidRDefault="006813D2" w:rsidP="007456CA">
      <w:pPr>
        <w:pStyle w:val="Normalny1"/>
        <w:spacing w:line="312" w:lineRule="auto"/>
        <w:ind w:firstLine="567"/>
        <w:jc w:val="both"/>
        <w:rPr>
          <w:rFonts w:ascii="Arial" w:hAnsi="Arial" w:cs="Arial"/>
          <w:color w:val="000000"/>
          <w:sz w:val="22"/>
          <w:szCs w:val="22"/>
        </w:rPr>
      </w:pPr>
      <w:r w:rsidRPr="006813D2">
        <w:rPr>
          <w:rStyle w:val="Domylnaczcionkaakapitu1"/>
          <w:rFonts w:ascii="Arial" w:hAnsi="Arial" w:cs="Arial"/>
          <w:color w:val="000000"/>
          <w:sz w:val="22"/>
          <w:szCs w:val="22"/>
        </w:rPr>
        <w:t>W przedmiotowej instalacji falowniki wraz z osprzętem strony AC i DC projektuje się montować przy konstrukcji wsporczej paneli. Urządzenie podczas pracy nagrzewa się, a w przypadku niedostatecznego chłodzenia może nastąpić przegrzanie i wyłączenia falownika.</w:t>
      </w:r>
    </w:p>
    <w:p w14:paraId="3B6781FB" w14:textId="77777777" w:rsidR="006813D2" w:rsidRPr="006813D2" w:rsidRDefault="006813D2" w:rsidP="007456CA">
      <w:pPr>
        <w:pStyle w:val="Akapitzlist"/>
        <w:spacing w:line="312" w:lineRule="auto"/>
        <w:ind w:firstLine="708"/>
        <w:rPr>
          <w:rFonts w:eastAsia="Calibri" w:cs="Arial"/>
          <w:sz w:val="22"/>
          <w:szCs w:val="22"/>
          <w:lang w:eastAsia="en-US"/>
        </w:rPr>
      </w:pPr>
      <w:r w:rsidRPr="006813D2">
        <w:rPr>
          <w:rFonts w:eastAsia="Calibri" w:cs="Arial"/>
          <w:sz w:val="22"/>
          <w:szCs w:val="22"/>
          <w:lang w:eastAsia="en-US"/>
        </w:rPr>
        <w:lastRenderedPageBreak/>
        <w:t>W celu zablokowania możliwości oddania energii do sieci należy zamontować w falowniku dynamiczny reduktor mocy. W RG zamontować przekładniki pomiarowe oraz licznik a sygnał przesłać do falownika.</w:t>
      </w:r>
    </w:p>
    <w:p w14:paraId="0CF24B1C" w14:textId="02B2A996" w:rsidR="006813D2" w:rsidRPr="00692A8A" w:rsidRDefault="006813D2" w:rsidP="00AC6E7B">
      <w:pPr>
        <w:pStyle w:val="INagwek"/>
        <w:numPr>
          <w:ilvl w:val="0"/>
          <w:numId w:val="17"/>
        </w:numPr>
      </w:pPr>
      <w:bookmarkStart w:id="43" w:name="_Toc57646586"/>
      <w:r w:rsidRPr="007456CA">
        <w:rPr>
          <w:rFonts w:cs="Arial"/>
        </w:rPr>
        <w:t>Konstrukcje montażowe</w:t>
      </w:r>
      <w:bookmarkEnd w:id="43"/>
    </w:p>
    <w:p w14:paraId="46382B3E" w14:textId="77777777" w:rsidR="006813D2" w:rsidRPr="006813D2" w:rsidRDefault="006813D2" w:rsidP="007456CA">
      <w:pPr>
        <w:pStyle w:val="Tekstwstpniesformatowany"/>
        <w:spacing w:line="312" w:lineRule="auto"/>
        <w:ind w:firstLine="708"/>
        <w:jc w:val="both"/>
        <w:rPr>
          <w:rFonts w:ascii="Arial" w:hAnsi="Arial" w:cs="Arial"/>
          <w:color w:val="000000"/>
          <w:sz w:val="22"/>
          <w:szCs w:val="22"/>
        </w:rPr>
      </w:pPr>
      <w:r w:rsidRPr="006813D2">
        <w:rPr>
          <w:rStyle w:val="Domylnaczcionkaakapitu1"/>
          <w:rFonts w:ascii="Arial" w:hAnsi="Arial" w:cs="Arial"/>
          <w:color w:val="000000"/>
          <w:sz w:val="22"/>
          <w:szCs w:val="22"/>
        </w:rPr>
        <w:t>W przedmiotowej instalacji projektuje się zastosowanie</w:t>
      </w:r>
      <w:r w:rsidRPr="006813D2">
        <w:rPr>
          <w:rFonts w:ascii="Arial" w:hAnsi="Arial" w:cs="Arial"/>
          <w:color w:val="000000"/>
          <w:sz w:val="22"/>
          <w:szCs w:val="22"/>
        </w:rPr>
        <w:t xml:space="preserve"> konstrukcji wsporczej z profili aluminiowych i stalowych wbijanych w ziemię. Konstrukcja zostanie ukierunkowana w kierunku południowym zgodnie z załączonym projektem rozmieszczenia paneli fotowoltaicznych. Konstrukcja mocująca zgodnie z deklaracją producenta spełnia wymagania następujących obciążeń:</w:t>
      </w:r>
    </w:p>
    <w:p w14:paraId="73DFBA98" w14:textId="77777777" w:rsidR="006813D2" w:rsidRPr="006813D2" w:rsidRDefault="006813D2" w:rsidP="007456CA">
      <w:pPr>
        <w:pStyle w:val="Tekstwstpniesformatowany"/>
        <w:spacing w:line="312" w:lineRule="auto"/>
        <w:jc w:val="both"/>
        <w:rPr>
          <w:rFonts w:ascii="Arial" w:hAnsi="Arial" w:cs="Arial"/>
          <w:color w:val="000000"/>
          <w:sz w:val="22"/>
          <w:szCs w:val="22"/>
        </w:rPr>
      </w:pPr>
      <w:r w:rsidRPr="006813D2">
        <w:rPr>
          <w:rFonts w:ascii="Arial" w:hAnsi="Arial" w:cs="Arial"/>
          <w:color w:val="000000"/>
          <w:sz w:val="22"/>
          <w:szCs w:val="22"/>
        </w:rPr>
        <w:t>- obciążenie śniegiem – DIN 1055-5 (07/1975)</w:t>
      </w:r>
    </w:p>
    <w:p w14:paraId="69064796" w14:textId="77777777" w:rsidR="006813D2" w:rsidRPr="006813D2" w:rsidRDefault="006813D2" w:rsidP="007456CA">
      <w:pPr>
        <w:pStyle w:val="Tekstwstpniesformatowany"/>
        <w:spacing w:line="312" w:lineRule="auto"/>
        <w:jc w:val="both"/>
        <w:rPr>
          <w:rFonts w:ascii="Arial" w:hAnsi="Arial" w:cs="Arial"/>
          <w:sz w:val="18"/>
          <w:szCs w:val="18"/>
        </w:rPr>
      </w:pPr>
      <w:r w:rsidRPr="006813D2">
        <w:rPr>
          <w:rFonts w:ascii="Arial" w:hAnsi="Arial" w:cs="Arial"/>
          <w:color w:val="000000"/>
          <w:sz w:val="22"/>
          <w:szCs w:val="22"/>
        </w:rPr>
        <w:t>- obciążenie wiatrem – DIN 1055-4 (08/1986).</w:t>
      </w:r>
    </w:p>
    <w:p w14:paraId="30F534C3" w14:textId="77777777" w:rsidR="006813D2" w:rsidRPr="006813D2" w:rsidRDefault="006813D2" w:rsidP="007456CA">
      <w:pPr>
        <w:pStyle w:val="Normalny1"/>
        <w:spacing w:line="312" w:lineRule="auto"/>
        <w:ind w:firstLine="567"/>
        <w:jc w:val="both"/>
        <w:rPr>
          <w:rFonts w:ascii="Arial" w:hAnsi="Arial" w:cs="Arial"/>
          <w:sz w:val="18"/>
          <w:szCs w:val="18"/>
        </w:rPr>
      </w:pPr>
      <w:r w:rsidRPr="006813D2">
        <w:rPr>
          <w:rStyle w:val="Domylnaczcionkaakapitu1"/>
          <w:rFonts w:ascii="Arial" w:hAnsi="Arial" w:cs="Arial"/>
          <w:color w:val="000000"/>
          <w:sz w:val="22"/>
          <w:szCs w:val="22"/>
        </w:rPr>
        <w:t>Poglądowy widok konstrukcji montażowej przedstawiono na poniższym rysunku</w:t>
      </w:r>
      <w:r w:rsidRPr="006813D2">
        <w:rPr>
          <w:rFonts w:ascii="Arial" w:hAnsi="Arial" w:cs="Arial"/>
          <w:noProof/>
          <w:sz w:val="18"/>
          <w:szCs w:val="18"/>
          <w:lang w:eastAsia="pl-PL"/>
        </w:rPr>
        <w:drawing>
          <wp:inline distT="0" distB="0" distL="0" distR="0" wp14:anchorId="075FFF4E" wp14:editId="08D2041E">
            <wp:extent cx="3629025" cy="1883494"/>
            <wp:effectExtent l="0" t="0" r="0" b="254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44773" cy="1891667"/>
                    </a:xfrm>
                    <a:prstGeom prst="rect">
                      <a:avLst/>
                    </a:prstGeom>
                    <a:noFill/>
                    <a:ln>
                      <a:noFill/>
                    </a:ln>
                  </pic:spPr>
                </pic:pic>
              </a:graphicData>
            </a:graphic>
          </wp:inline>
        </w:drawing>
      </w:r>
      <w:r w:rsidRPr="006813D2">
        <w:rPr>
          <w:noProof/>
          <w:sz w:val="18"/>
          <w:szCs w:val="18"/>
          <w:lang w:eastAsia="pl-PL"/>
        </w:rPr>
        <w:drawing>
          <wp:inline distT="0" distB="0" distL="0" distR="0" wp14:anchorId="7BF4AFE3" wp14:editId="750C921F">
            <wp:extent cx="2033564" cy="1866584"/>
            <wp:effectExtent l="0" t="0" r="5080" b="63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42866" cy="1875122"/>
                    </a:xfrm>
                    <a:prstGeom prst="rect">
                      <a:avLst/>
                    </a:prstGeom>
                  </pic:spPr>
                </pic:pic>
              </a:graphicData>
            </a:graphic>
          </wp:inline>
        </w:drawing>
      </w:r>
    </w:p>
    <w:p w14:paraId="49F5EC90" w14:textId="77777777" w:rsidR="006813D2" w:rsidRPr="006813D2" w:rsidRDefault="006813D2" w:rsidP="007456CA">
      <w:pPr>
        <w:rPr>
          <w:rFonts w:cs="Arial"/>
          <w:color w:val="000000"/>
          <w:sz w:val="20"/>
          <w:szCs w:val="22"/>
        </w:rPr>
      </w:pPr>
    </w:p>
    <w:p w14:paraId="7A813457" w14:textId="77777777" w:rsidR="006813D2" w:rsidRPr="006813D2" w:rsidRDefault="006813D2" w:rsidP="007456CA">
      <w:pPr>
        <w:pStyle w:val="Tekstwstpniesformatowany"/>
        <w:spacing w:line="312" w:lineRule="auto"/>
        <w:rPr>
          <w:rFonts w:ascii="Arial" w:hAnsi="Arial" w:cs="Arial"/>
          <w:color w:val="000000"/>
          <w:sz w:val="22"/>
          <w:szCs w:val="22"/>
        </w:rPr>
      </w:pPr>
      <w:r w:rsidRPr="006813D2">
        <w:rPr>
          <w:rFonts w:ascii="Arial" w:hAnsi="Arial" w:cs="Arial"/>
          <w:color w:val="000000"/>
          <w:sz w:val="22"/>
          <w:szCs w:val="22"/>
        </w:rPr>
        <w:t>Konstrukcja o kącie nachylenia 25 stopni została ukierunkowana na południe zgodnie z załączonym projektem rozmieszczenia paneli fotowoltaicznych. Konstrukcja mocująca zgodnie z deklaracją producenta spełnia wymagania następujących norm:</w:t>
      </w:r>
    </w:p>
    <w:p w14:paraId="49C1DA40" w14:textId="77777777" w:rsidR="006813D2" w:rsidRPr="006813D2" w:rsidRDefault="006813D2" w:rsidP="007456CA">
      <w:pPr>
        <w:pStyle w:val="Tekstwstpniesformatowany"/>
        <w:spacing w:line="312" w:lineRule="auto"/>
        <w:rPr>
          <w:rFonts w:ascii="Arial" w:hAnsi="Arial" w:cs="Arial"/>
          <w:color w:val="000000"/>
          <w:sz w:val="22"/>
          <w:szCs w:val="22"/>
        </w:rPr>
      </w:pPr>
      <w:r w:rsidRPr="006813D2">
        <w:rPr>
          <w:rFonts w:ascii="Arial" w:hAnsi="Arial" w:cs="Arial"/>
          <w:color w:val="000000"/>
          <w:sz w:val="22"/>
          <w:szCs w:val="22"/>
        </w:rPr>
        <w:t>- DIN EN1991-1-4:2010-12</w:t>
      </w:r>
    </w:p>
    <w:p w14:paraId="2CDEB1C7" w14:textId="77777777" w:rsidR="006813D2" w:rsidRPr="006813D2" w:rsidRDefault="006813D2" w:rsidP="007456CA">
      <w:pPr>
        <w:pStyle w:val="Tekstwstpniesformatowany"/>
        <w:spacing w:line="312" w:lineRule="auto"/>
        <w:rPr>
          <w:rFonts w:ascii="Arial" w:hAnsi="Arial" w:cs="Arial"/>
          <w:color w:val="000000"/>
          <w:sz w:val="22"/>
          <w:szCs w:val="22"/>
        </w:rPr>
      </w:pPr>
      <w:r w:rsidRPr="006813D2">
        <w:rPr>
          <w:rFonts w:ascii="Arial" w:hAnsi="Arial" w:cs="Arial"/>
          <w:color w:val="000000"/>
          <w:sz w:val="22"/>
          <w:szCs w:val="22"/>
        </w:rPr>
        <w:t xml:space="preserve">- DIN EN1991-1-4/NA:2010-12 </w:t>
      </w:r>
    </w:p>
    <w:p w14:paraId="7656E1AD" w14:textId="77777777" w:rsidR="006813D2" w:rsidRPr="006813D2" w:rsidRDefault="006813D2" w:rsidP="007456CA">
      <w:pPr>
        <w:pStyle w:val="Tekstwstpniesformatowany"/>
        <w:spacing w:line="312" w:lineRule="auto"/>
        <w:rPr>
          <w:rFonts w:ascii="Arial" w:hAnsi="Arial" w:cs="Arial"/>
          <w:color w:val="000000"/>
          <w:sz w:val="22"/>
          <w:szCs w:val="22"/>
        </w:rPr>
      </w:pPr>
      <w:r w:rsidRPr="006813D2">
        <w:rPr>
          <w:rFonts w:ascii="Arial" w:hAnsi="Arial" w:cs="Arial"/>
          <w:color w:val="000000"/>
          <w:sz w:val="22"/>
          <w:szCs w:val="22"/>
        </w:rPr>
        <w:t xml:space="preserve">- DIN EN1990:2010-12 </w:t>
      </w:r>
    </w:p>
    <w:p w14:paraId="7E1CA780" w14:textId="77777777" w:rsidR="006813D2" w:rsidRPr="006813D2" w:rsidRDefault="006813D2" w:rsidP="007456CA">
      <w:pPr>
        <w:pStyle w:val="Tekstwstpniesformatowany"/>
        <w:spacing w:line="312" w:lineRule="auto"/>
        <w:rPr>
          <w:rFonts w:ascii="Arial" w:hAnsi="Arial" w:cs="Arial"/>
          <w:color w:val="000000"/>
          <w:sz w:val="22"/>
          <w:szCs w:val="22"/>
        </w:rPr>
      </w:pPr>
      <w:r w:rsidRPr="006813D2">
        <w:rPr>
          <w:rFonts w:ascii="Arial" w:hAnsi="Arial" w:cs="Arial"/>
          <w:color w:val="000000"/>
          <w:sz w:val="22"/>
          <w:szCs w:val="22"/>
        </w:rPr>
        <w:t xml:space="preserve">- DIN EN1990/NA:2010-12 </w:t>
      </w:r>
    </w:p>
    <w:p w14:paraId="2C52CADE" w14:textId="77777777" w:rsidR="006813D2" w:rsidRPr="006813D2" w:rsidRDefault="006813D2" w:rsidP="007456CA">
      <w:pPr>
        <w:pStyle w:val="Tekstwstpniesformatowany"/>
        <w:spacing w:line="312" w:lineRule="auto"/>
        <w:rPr>
          <w:rFonts w:ascii="Arial" w:hAnsi="Arial" w:cs="Arial"/>
          <w:color w:val="000000"/>
          <w:sz w:val="22"/>
          <w:szCs w:val="22"/>
        </w:rPr>
      </w:pPr>
      <w:r w:rsidRPr="006813D2">
        <w:rPr>
          <w:rFonts w:ascii="Arial" w:hAnsi="Arial" w:cs="Arial"/>
          <w:color w:val="000000"/>
          <w:sz w:val="22"/>
          <w:szCs w:val="22"/>
        </w:rPr>
        <w:t xml:space="preserve">- DIN EN 1991-1-3:2010-12 </w:t>
      </w:r>
    </w:p>
    <w:p w14:paraId="7F3D79BE" w14:textId="77777777" w:rsidR="006813D2" w:rsidRPr="006813D2" w:rsidRDefault="006813D2" w:rsidP="007456CA">
      <w:pPr>
        <w:pStyle w:val="Tekstwstpniesformatowany"/>
        <w:spacing w:line="312" w:lineRule="auto"/>
        <w:rPr>
          <w:rFonts w:ascii="Arial" w:hAnsi="Arial" w:cs="Arial"/>
          <w:color w:val="000000"/>
          <w:sz w:val="22"/>
          <w:szCs w:val="22"/>
        </w:rPr>
      </w:pPr>
      <w:r w:rsidRPr="006813D2">
        <w:rPr>
          <w:rFonts w:ascii="Arial" w:hAnsi="Arial" w:cs="Arial"/>
          <w:color w:val="000000"/>
          <w:sz w:val="22"/>
          <w:szCs w:val="22"/>
        </w:rPr>
        <w:t xml:space="preserve">- DIN EN 1991-1-3/NA:2010-12 </w:t>
      </w:r>
    </w:p>
    <w:p w14:paraId="747458B8" w14:textId="77777777" w:rsidR="006813D2" w:rsidRPr="006813D2" w:rsidRDefault="006813D2" w:rsidP="007456CA">
      <w:pPr>
        <w:pStyle w:val="Tekstwstpniesformatowany"/>
        <w:spacing w:line="312" w:lineRule="auto"/>
        <w:rPr>
          <w:rFonts w:ascii="Arial" w:hAnsi="Arial" w:cs="Arial"/>
          <w:color w:val="000000"/>
          <w:sz w:val="22"/>
          <w:szCs w:val="22"/>
        </w:rPr>
      </w:pPr>
      <w:r w:rsidRPr="006813D2">
        <w:rPr>
          <w:rFonts w:ascii="Arial" w:hAnsi="Arial" w:cs="Arial"/>
          <w:color w:val="000000"/>
          <w:sz w:val="22"/>
          <w:szCs w:val="22"/>
        </w:rPr>
        <w:t xml:space="preserve">- DIN EN 62305-3 DIN 1054-4 bzw. EC 1 </w:t>
      </w:r>
    </w:p>
    <w:p w14:paraId="2E7C7DDC" w14:textId="77777777" w:rsidR="006813D2" w:rsidRPr="006813D2" w:rsidRDefault="006813D2" w:rsidP="007456CA">
      <w:pPr>
        <w:pStyle w:val="Tekstwstpniesformatowany"/>
        <w:spacing w:line="312" w:lineRule="auto"/>
        <w:rPr>
          <w:rFonts w:ascii="Arial" w:hAnsi="Arial" w:cs="Arial"/>
          <w:color w:val="000000"/>
          <w:sz w:val="22"/>
          <w:szCs w:val="22"/>
        </w:rPr>
      </w:pPr>
      <w:r w:rsidRPr="006813D2">
        <w:rPr>
          <w:rFonts w:ascii="Arial" w:hAnsi="Arial" w:cs="Arial"/>
          <w:color w:val="000000"/>
          <w:sz w:val="22"/>
          <w:szCs w:val="22"/>
        </w:rPr>
        <w:t xml:space="preserve">- DIN EN 1991-1 (EC1) DIN EN 1991-3 </w:t>
      </w:r>
    </w:p>
    <w:p w14:paraId="78F533DD" w14:textId="77777777" w:rsidR="006813D2" w:rsidRPr="006813D2" w:rsidRDefault="006813D2" w:rsidP="007456CA">
      <w:pPr>
        <w:pStyle w:val="Tekstwstpniesformatowany"/>
        <w:spacing w:line="312" w:lineRule="auto"/>
        <w:rPr>
          <w:rFonts w:ascii="Arial" w:hAnsi="Arial" w:cs="Arial"/>
          <w:color w:val="000000"/>
          <w:sz w:val="22"/>
          <w:szCs w:val="22"/>
        </w:rPr>
      </w:pPr>
      <w:r w:rsidRPr="006813D2">
        <w:rPr>
          <w:rFonts w:ascii="Arial" w:hAnsi="Arial" w:cs="Arial"/>
          <w:color w:val="000000"/>
          <w:sz w:val="22"/>
          <w:szCs w:val="22"/>
        </w:rPr>
        <w:t xml:space="preserve">- DIN EN 1993-1-1/NA:2012-12 DIN EN 1991-1-1/NA:2010-05 </w:t>
      </w:r>
    </w:p>
    <w:p w14:paraId="71D3A868" w14:textId="77777777" w:rsidR="006813D2" w:rsidRPr="00692A8A" w:rsidRDefault="006813D2" w:rsidP="007456CA">
      <w:pPr>
        <w:pStyle w:val="ARCHENIKANumeracja1"/>
        <w:numPr>
          <w:ilvl w:val="0"/>
          <w:numId w:val="0"/>
        </w:numPr>
        <w:spacing w:before="0" w:after="0" w:line="312" w:lineRule="auto"/>
        <w:ind w:left="502"/>
        <w:jc w:val="both"/>
        <w:rPr>
          <w:rStyle w:val="Domylnaczcionkaakapitu1"/>
          <w:szCs w:val="24"/>
        </w:rPr>
      </w:pPr>
      <w:r w:rsidRPr="00692A8A">
        <w:rPr>
          <w:szCs w:val="24"/>
        </w:rPr>
        <w:t>9. Część elektryczna instalacji prądu stałego DC i przemiennego AC</w:t>
      </w:r>
    </w:p>
    <w:p w14:paraId="5FF09930" w14:textId="77777777" w:rsidR="006813D2" w:rsidRPr="006813D2" w:rsidRDefault="006813D2" w:rsidP="007456CA">
      <w:pPr>
        <w:pStyle w:val="Normalny1"/>
        <w:spacing w:line="312" w:lineRule="auto"/>
        <w:ind w:firstLine="567"/>
        <w:jc w:val="both"/>
        <w:rPr>
          <w:rFonts w:ascii="Arial" w:hAnsi="Arial" w:cs="Arial"/>
          <w:color w:val="000000"/>
          <w:sz w:val="22"/>
          <w:szCs w:val="22"/>
        </w:rPr>
      </w:pPr>
      <w:r w:rsidRPr="006813D2">
        <w:rPr>
          <w:rStyle w:val="Domylnaczcionkaakapitu1"/>
          <w:rFonts w:ascii="Arial" w:hAnsi="Arial" w:cs="Arial"/>
          <w:sz w:val="22"/>
          <w:szCs w:val="22"/>
        </w:rPr>
        <w:t>Okablowanie w części stałoprądowej (połączenia modułów między sobą, oraz połączenie serii modułów do inwerterów) projektuje się wykonać za pomocą przewodów specjalistycznych przeznaczonych do instalacji fotowoltaicznych. Przewody te charakteryzują się wysoką odpornością na działanie UV, oraz niekorzystnych warunków atmosferycznych. Przewody te przeznaczone są do pracy przy podwyższonej temperaturze, co jest niezbędne przy instalacjach fotowoltaicznych. Przewody te mogą pracować przy napięciu do 1000V DC i być zakańczane za pomocą dedykowanych konektorów solarnych MC-4 zapewniających odpowiedni stopień IP złącza. Część połączeń wykonywana jest za pomocą przewodów połączeniowych dostarczonych w komplecie z panelami.</w:t>
      </w:r>
    </w:p>
    <w:p w14:paraId="2C31A692" w14:textId="77777777" w:rsidR="006813D2" w:rsidRPr="006813D2" w:rsidRDefault="006813D2" w:rsidP="007456CA">
      <w:pPr>
        <w:pStyle w:val="Normalny1"/>
        <w:spacing w:line="312" w:lineRule="auto"/>
        <w:ind w:firstLine="567"/>
        <w:jc w:val="both"/>
        <w:rPr>
          <w:rFonts w:ascii="Arial" w:hAnsi="Arial" w:cs="Arial"/>
          <w:color w:val="000000"/>
          <w:sz w:val="22"/>
          <w:szCs w:val="22"/>
        </w:rPr>
      </w:pPr>
      <w:r w:rsidRPr="006813D2">
        <w:rPr>
          <w:rFonts w:ascii="Arial" w:hAnsi="Arial" w:cs="Arial"/>
          <w:color w:val="000000"/>
          <w:sz w:val="22"/>
          <w:szCs w:val="22"/>
        </w:rPr>
        <w:t xml:space="preserve">Kable  łączące  poszczególne  moduły  fotowoltaiczne  mocować  do  konstrukcji  wsporczej </w:t>
      </w:r>
      <w:r w:rsidRPr="006813D2">
        <w:rPr>
          <w:rFonts w:ascii="Arial" w:hAnsi="Arial" w:cs="Arial"/>
          <w:color w:val="000000"/>
          <w:sz w:val="22"/>
          <w:szCs w:val="22"/>
        </w:rPr>
        <w:lastRenderedPageBreak/>
        <w:t>samych modułów fotowoltaicznych. Kable pomiędzy łączeniami modułów PV a falownikiem prowadzić trasami kablowymi w korytkach kablowych</w:t>
      </w:r>
    </w:p>
    <w:p w14:paraId="07D00A9B" w14:textId="77777777" w:rsidR="006813D2" w:rsidRPr="006813D2" w:rsidRDefault="006813D2" w:rsidP="007456CA">
      <w:pPr>
        <w:pStyle w:val="Normalny1"/>
        <w:spacing w:line="312" w:lineRule="auto"/>
        <w:ind w:firstLine="360"/>
        <w:jc w:val="both"/>
        <w:rPr>
          <w:rFonts w:ascii="Arial" w:hAnsi="Arial" w:cs="Arial"/>
          <w:color w:val="000000"/>
          <w:sz w:val="22"/>
          <w:szCs w:val="22"/>
        </w:rPr>
      </w:pPr>
      <w:r w:rsidRPr="006813D2">
        <w:rPr>
          <w:rFonts w:ascii="Arial" w:hAnsi="Arial" w:cs="Arial"/>
          <w:color w:val="000000"/>
          <w:sz w:val="22"/>
          <w:szCs w:val="22"/>
        </w:rPr>
        <w:t>Okablowanie w części prądu przemiennego wykonanie zostanie za pomocą przewodów i kabli pięciożyłowych z żyłami miedzianymi w izolacji PVC. Przekrój przewodów zgodnie z obliczeniami i schematem elektrycznym.</w:t>
      </w:r>
    </w:p>
    <w:p w14:paraId="53338E6F" w14:textId="77777777" w:rsidR="006813D2" w:rsidRPr="007456CA" w:rsidRDefault="006813D2" w:rsidP="00AC6E7B">
      <w:pPr>
        <w:pStyle w:val="INagwek"/>
        <w:numPr>
          <w:ilvl w:val="0"/>
          <w:numId w:val="17"/>
        </w:numPr>
      </w:pPr>
      <w:r w:rsidRPr="007456CA">
        <w:t xml:space="preserve"> </w:t>
      </w:r>
      <w:bookmarkStart w:id="44" w:name="_Toc57646587"/>
      <w:r w:rsidRPr="007456CA">
        <w:t>Okablowanie w części prądu stałego:</w:t>
      </w:r>
      <w:bookmarkEnd w:id="44"/>
    </w:p>
    <w:p w14:paraId="7BEC2604" w14:textId="77777777" w:rsidR="006813D2" w:rsidRPr="006813D2" w:rsidRDefault="006813D2" w:rsidP="007456CA">
      <w:pPr>
        <w:pStyle w:val="Normalny1"/>
        <w:spacing w:line="312" w:lineRule="auto"/>
        <w:ind w:firstLine="426"/>
        <w:jc w:val="both"/>
        <w:rPr>
          <w:rFonts w:ascii="Arial" w:hAnsi="Arial" w:cs="Arial"/>
          <w:color w:val="000000"/>
          <w:sz w:val="22"/>
          <w:szCs w:val="22"/>
        </w:rPr>
      </w:pPr>
      <w:r w:rsidRPr="006813D2">
        <w:rPr>
          <w:rStyle w:val="Domylnaczcionkaakapitu1"/>
          <w:rFonts w:ascii="Arial" w:hAnsi="Arial" w:cs="Arial"/>
          <w:color w:val="000000"/>
          <w:sz w:val="22"/>
          <w:szCs w:val="22"/>
        </w:rPr>
        <w:t>Okablowanie w części prądu stałego (pomiędzy rozdzielnicą „RDC” a falownikiem) zaprojektowano z użyciem przewodów jednożyłowych o przekroju 4 mm</w:t>
      </w:r>
      <w:r w:rsidRPr="006813D2">
        <w:rPr>
          <w:rStyle w:val="Domylnaczcionkaakapitu1"/>
          <w:rFonts w:ascii="Arial" w:hAnsi="Arial" w:cs="Arial"/>
          <w:color w:val="000000"/>
          <w:sz w:val="22"/>
          <w:szCs w:val="22"/>
          <w:vertAlign w:val="superscript"/>
        </w:rPr>
        <w:t>2</w:t>
      </w:r>
      <w:r w:rsidRPr="006813D2">
        <w:rPr>
          <w:rStyle w:val="Domylnaczcionkaakapitu1"/>
          <w:rFonts w:ascii="Arial" w:hAnsi="Arial" w:cs="Arial"/>
          <w:color w:val="000000"/>
          <w:sz w:val="22"/>
          <w:szCs w:val="22"/>
        </w:rPr>
        <w:t>, napięciu pracy 1000V dedykowanych dla aplikacji fotowoltaicznych w izolacji odpornej na promieniowanie UV. Zakładamy spadek napięcia na przewodach DC poniżej 1%.</w:t>
      </w:r>
    </w:p>
    <w:p w14:paraId="2D7B64A9" w14:textId="77777777" w:rsidR="006813D2" w:rsidRPr="006813D2" w:rsidRDefault="006813D2" w:rsidP="007456CA">
      <w:pPr>
        <w:pStyle w:val="Normalny1"/>
        <w:spacing w:line="312" w:lineRule="auto"/>
        <w:ind w:left="426"/>
        <w:rPr>
          <w:rFonts w:ascii="Arial" w:hAnsi="Arial" w:cs="Arial"/>
          <w:color w:val="000000"/>
          <w:sz w:val="22"/>
          <w:szCs w:val="22"/>
        </w:rPr>
      </w:pPr>
      <w:r w:rsidRPr="006813D2">
        <w:rPr>
          <w:rFonts w:ascii="Arial" w:hAnsi="Arial" w:cs="Arial"/>
          <w:color w:val="000000"/>
          <w:sz w:val="22"/>
          <w:szCs w:val="22"/>
        </w:rPr>
        <w:t>Dobór minimalnej średnicy przewodu po stronie DC:</w:t>
      </w:r>
    </w:p>
    <w:p w14:paraId="71D16EF3" w14:textId="77777777" w:rsidR="006813D2" w:rsidRPr="006813D2" w:rsidRDefault="006813D2" w:rsidP="007456CA">
      <w:pPr>
        <w:pStyle w:val="Normalny1"/>
        <w:spacing w:line="312" w:lineRule="auto"/>
        <w:ind w:left="426"/>
        <w:jc w:val="center"/>
        <w:rPr>
          <w:rFonts w:ascii="Arial" w:hAnsi="Arial" w:cs="Arial"/>
          <w:sz w:val="22"/>
          <w:szCs w:val="22"/>
        </w:rPr>
      </w:pPr>
      <w:r w:rsidRPr="006813D2">
        <w:rPr>
          <w:rFonts w:ascii="Arial" w:hAnsi="Arial" w:cs="Arial"/>
          <w:noProof/>
          <w:sz w:val="22"/>
          <w:szCs w:val="22"/>
          <w:lang w:eastAsia="pl-PL"/>
        </w:rPr>
        <w:drawing>
          <wp:inline distT="0" distB="0" distL="0" distR="0" wp14:anchorId="7E4E966F" wp14:editId="27EE252D">
            <wp:extent cx="1390650" cy="40005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90650" cy="400050"/>
                    </a:xfrm>
                    <a:prstGeom prst="rect">
                      <a:avLst/>
                    </a:prstGeom>
                    <a:solidFill>
                      <a:srgbClr val="FFFFFF"/>
                    </a:solidFill>
                    <a:ln>
                      <a:noFill/>
                    </a:ln>
                  </pic:spPr>
                </pic:pic>
              </a:graphicData>
            </a:graphic>
          </wp:inline>
        </w:drawing>
      </w:r>
    </w:p>
    <w:p w14:paraId="0A9A4C07" w14:textId="60BC2195" w:rsidR="006813D2" w:rsidRPr="006813D2" w:rsidRDefault="006813D2" w:rsidP="007456CA">
      <w:pPr>
        <w:pStyle w:val="Normalny1"/>
        <w:spacing w:line="312" w:lineRule="auto"/>
        <w:ind w:left="426"/>
        <w:jc w:val="center"/>
        <w:rPr>
          <w:rFonts w:ascii="Arial" w:hAnsi="Arial" w:cs="Arial"/>
          <w:sz w:val="22"/>
          <w:szCs w:val="22"/>
        </w:rPr>
      </w:pPr>
      <w:r w:rsidRPr="006813D2">
        <w:rPr>
          <w:rFonts w:ascii="Arial" w:hAnsi="Arial" w:cs="Arial"/>
          <w:b/>
          <w:bCs/>
          <w:sz w:val="22"/>
          <w:szCs w:val="22"/>
        </w:rPr>
        <w:t>S</w:t>
      </w:r>
      <w:r w:rsidRPr="006813D2">
        <w:rPr>
          <w:rFonts w:ascii="Arial" w:hAnsi="Arial" w:cs="Arial"/>
          <w:b/>
          <w:bCs/>
          <w:sz w:val="22"/>
          <w:szCs w:val="22"/>
          <w:vertAlign w:val="subscript"/>
        </w:rPr>
        <w:t>DC</w:t>
      </w:r>
      <w:r w:rsidRPr="006813D2">
        <w:rPr>
          <w:rFonts w:ascii="Arial" w:hAnsi="Arial" w:cs="Arial"/>
          <w:b/>
          <w:bCs/>
          <w:sz w:val="22"/>
          <w:szCs w:val="22"/>
        </w:rPr>
        <w:t xml:space="preserve">= </w:t>
      </w:r>
      <w:r w:rsidR="00293116">
        <w:rPr>
          <w:rFonts w:ascii="Arial" w:hAnsi="Arial" w:cs="Arial"/>
          <w:b/>
          <w:bCs/>
          <w:sz w:val="22"/>
          <w:szCs w:val="22"/>
        </w:rPr>
        <w:t>10</w:t>
      </w:r>
      <w:r w:rsidRPr="006813D2">
        <w:rPr>
          <w:rFonts w:ascii="Arial" w:hAnsi="Arial" w:cs="Arial"/>
          <w:b/>
          <w:bCs/>
          <w:sz w:val="22"/>
          <w:szCs w:val="22"/>
        </w:rPr>
        <w:t>,9x2x20/(40,42x13 x 54 x 0,01</w:t>
      </w:r>
      <w:r w:rsidR="00293116">
        <w:rPr>
          <w:rFonts w:ascii="Arial" w:hAnsi="Arial" w:cs="Arial"/>
          <w:b/>
          <w:bCs/>
          <w:sz w:val="22"/>
          <w:szCs w:val="22"/>
        </w:rPr>
        <w:t>)</w:t>
      </w:r>
      <w:r w:rsidRPr="006813D2">
        <w:rPr>
          <w:rFonts w:ascii="Arial" w:hAnsi="Arial" w:cs="Arial"/>
          <w:b/>
          <w:bCs/>
          <w:sz w:val="22"/>
          <w:szCs w:val="22"/>
        </w:rPr>
        <w:t xml:space="preserve"> = 1,</w:t>
      </w:r>
      <w:r w:rsidR="00293116">
        <w:rPr>
          <w:rFonts w:ascii="Arial" w:hAnsi="Arial" w:cs="Arial"/>
          <w:b/>
          <w:bCs/>
          <w:sz w:val="22"/>
          <w:szCs w:val="22"/>
        </w:rPr>
        <w:t>5</w:t>
      </w:r>
      <w:r w:rsidRPr="006813D2">
        <w:rPr>
          <w:rFonts w:ascii="Arial" w:hAnsi="Arial" w:cs="Arial"/>
          <w:b/>
          <w:bCs/>
          <w:sz w:val="22"/>
          <w:szCs w:val="22"/>
        </w:rPr>
        <w:t xml:space="preserve"> mm</w:t>
      </w:r>
      <w:r w:rsidRPr="006813D2">
        <w:rPr>
          <w:rFonts w:ascii="Arial" w:hAnsi="Arial" w:cs="Arial"/>
          <w:b/>
          <w:bCs/>
          <w:sz w:val="22"/>
          <w:szCs w:val="22"/>
          <w:vertAlign w:val="superscript"/>
        </w:rPr>
        <w:t>2</w:t>
      </w:r>
    </w:p>
    <w:p w14:paraId="5C6363CF" w14:textId="77777777" w:rsidR="006813D2" w:rsidRPr="006813D2" w:rsidRDefault="006813D2" w:rsidP="007456CA">
      <w:pPr>
        <w:pStyle w:val="Normalny1"/>
        <w:spacing w:line="312" w:lineRule="auto"/>
        <w:ind w:left="426" w:firstLine="454"/>
        <w:jc w:val="both"/>
        <w:rPr>
          <w:rStyle w:val="Domylnaczcionkaakapitu1"/>
          <w:rFonts w:ascii="Arial" w:hAnsi="Arial" w:cs="Arial"/>
          <w:sz w:val="22"/>
          <w:szCs w:val="22"/>
        </w:rPr>
      </w:pPr>
      <w:r w:rsidRPr="006813D2">
        <w:rPr>
          <w:rStyle w:val="Domylnaczcionkaakapitu1"/>
          <w:rFonts w:ascii="Arial" w:hAnsi="Arial" w:cs="Arial"/>
          <w:sz w:val="22"/>
          <w:szCs w:val="22"/>
        </w:rPr>
        <w:t>Dobrano przewód DC o przekroju 4mm</w:t>
      </w:r>
      <w:r w:rsidRPr="006813D2">
        <w:rPr>
          <w:rStyle w:val="Domylnaczcionkaakapitu1"/>
          <w:rFonts w:ascii="Arial" w:hAnsi="Arial" w:cs="Arial"/>
          <w:sz w:val="22"/>
          <w:szCs w:val="22"/>
          <w:vertAlign w:val="superscript"/>
        </w:rPr>
        <w:t>2</w:t>
      </w:r>
    </w:p>
    <w:p w14:paraId="6BF8F009" w14:textId="77777777" w:rsidR="006813D2" w:rsidRPr="006813D2" w:rsidRDefault="006813D2" w:rsidP="007456CA">
      <w:pPr>
        <w:pStyle w:val="Normalny1"/>
        <w:spacing w:line="312" w:lineRule="auto"/>
        <w:ind w:firstLine="708"/>
        <w:jc w:val="both"/>
        <w:rPr>
          <w:rStyle w:val="Domylnaczcionkaakapitu1"/>
          <w:rFonts w:ascii="Arial" w:hAnsi="Arial" w:cs="Arial"/>
          <w:color w:val="000000"/>
          <w:sz w:val="22"/>
          <w:szCs w:val="22"/>
        </w:rPr>
      </w:pPr>
      <w:r w:rsidRPr="006813D2">
        <w:rPr>
          <w:rStyle w:val="Domylnaczcionkaakapitu1"/>
          <w:rFonts w:ascii="Arial" w:hAnsi="Arial" w:cs="Arial"/>
          <w:sz w:val="22"/>
          <w:szCs w:val="22"/>
        </w:rPr>
        <w:t>Połączenia między panelami fotowoltaicznymi wykonać za pomocą przewodów będących na wyposażeniu modułu fotowoltaicznego, połączenie pomiędzy modułami a rozdzielnicą „RDC” realizować przewodami o przekroju 4mm</w:t>
      </w:r>
      <w:r w:rsidRPr="006813D2">
        <w:rPr>
          <w:rStyle w:val="Domylnaczcionkaakapitu1"/>
          <w:rFonts w:ascii="Arial" w:hAnsi="Arial" w:cs="Arial"/>
          <w:sz w:val="22"/>
          <w:szCs w:val="22"/>
          <w:vertAlign w:val="superscript"/>
        </w:rPr>
        <w:t>2</w:t>
      </w:r>
      <w:r w:rsidRPr="006813D2">
        <w:rPr>
          <w:rStyle w:val="Domylnaczcionkaakapitu1"/>
          <w:rFonts w:ascii="Arial" w:hAnsi="Arial" w:cs="Arial"/>
          <w:sz w:val="22"/>
          <w:szCs w:val="22"/>
        </w:rPr>
        <w:t>.</w:t>
      </w:r>
    </w:p>
    <w:p w14:paraId="481D826E" w14:textId="77777777" w:rsidR="006813D2" w:rsidRPr="006813D2" w:rsidRDefault="006813D2" w:rsidP="007456CA">
      <w:pPr>
        <w:pStyle w:val="Normalny1"/>
        <w:spacing w:line="312" w:lineRule="auto"/>
        <w:ind w:firstLine="708"/>
        <w:jc w:val="both"/>
        <w:rPr>
          <w:rFonts w:ascii="Arial" w:hAnsi="Arial" w:cs="Arial"/>
          <w:sz w:val="22"/>
          <w:szCs w:val="22"/>
        </w:rPr>
      </w:pPr>
      <w:r w:rsidRPr="006813D2">
        <w:rPr>
          <w:rStyle w:val="Domylnaczcionkaakapitu1"/>
          <w:rFonts w:ascii="Arial" w:hAnsi="Arial" w:cs="Arial"/>
          <w:color w:val="000000"/>
          <w:sz w:val="22"/>
          <w:szCs w:val="22"/>
        </w:rPr>
        <w:t>Rolę rozłącznika stringa strony DC będzie stanowił  rozłącznik  zabudowany  w  inwerterze.</w:t>
      </w:r>
    </w:p>
    <w:p w14:paraId="2F2184DD" w14:textId="77777777" w:rsidR="006813D2" w:rsidRPr="007456CA" w:rsidRDefault="006813D2" w:rsidP="00AC6E7B">
      <w:pPr>
        <w:pStyle w:val="INagwek"/>
        <w:numPr>
          <w:ilvl w:val="0"/>
          <w:numId w:val="17"/>
        </w:numPr>
      </w:pPr>
      <w:r w:rsidRPr="007456CA">
        <w:t xml:space="preserve"> </w:t>
      </w:r>
      <w:bookmarkStart w:id="45" w:name="_Toc57646588"/>
      <w:r w:rsidRPr="007456CA">
        <w:t>Okablowanie w części prądu przemiennego</w:t>
      </w:r>
      <w:bookmarkEnd w:id="45"/>
    </w:p>
    <w:p w14:paraId="33F2D007" w14:textId="2F6AB894" w:rsidR="006813D2" w:rsidRPr="006813D2" w:rsidRDefault="006813D2" w:rsidP="007456CA">
      <w:pPr>
        <w:pStyle w:val="Normalny1"/>
        <w:spacing w:line="312" w:lineRule="auto"/>
        <w:ind w:firstLine="708"/>
        <w:jc w:val="both"/>
        <w:rPr>
          <w:rFonts w:ascii="Arial" w:hAnsi="Arial" w:cs="Arial"/>
          <w:color w:val="000000"/>
          <w:sz w:val="22"/>
          <w:szCs w:val="22"/>
        </w:rPr>
      </w:pPr>
      <w:r w:rsidRPr="006813D2">
        <w:rPr>
          <w:rStyle w:val="Domylnaczcionkaakapitu1"/>
          <w:rFonts w:ascii="Arial" w:hAnsi="Arial" w:cs="Arial"/>
          <w:color w:val="000000"/>
          <w:sz w:val="22"/>
          <w:szCs w:val="22"/>
        </w:rPr>
        <w:t xml:space="preserve">Połączenie między falownikiem, a rozdzielnicą „RAC” projektuje się przy użyciu przewodu </w:t>
      </w:r>
      <w:r w:rsidR="00F55049">
        <w:rPr>
          <w:rStyle w:val="Domylnaczcionkaakapitu1"/>
          <w:rFonts w:ascii="Arial" w:hAnsi="Arial" w:cs="Arial"/>
          <w:color w:val="000000"/>
          <w:sz w:val="22"/>
          <w:szCs w:val="22"/>
        </w:rPr>
        <w:t>4</w:t>
      </w:r>
      <w:r w:rsidRPr="006813D2">
        <w:rPr>
          <w:rStyle w:val="Domylnaczcionkaakapitu1"/>
          <w:rFonts w:ascii="Arial" w:hAnsi="Arial" w:cs="Arial"/>
          <w:color w:val="000000"/>
          <w:sz w:val="22"/>
          <w:szCs w:val="22"/>
        </w:rPr>
        <w:t>x LGY 16mm</w:t>
      </w:r>
      <w:r w:rsidRPr="006813D2">
        <w:rPr>
          <w:rStyle w:val="Domylnaczcionkaakapitu1"/>
          <w:rFonts w:ascii="Arial" w:hAnsi="Arial" w:cs="Arial"/>
          <w:color w:val="000000"/>
          <w:sz w:val="22"/>
          <w:szCs w:val="22"/>
          <w:vertAlign w:val="superscript"/>
        </w:rPr>
        <w:t>2.</w:t>
      </w:r>
      <w:r w:rsidRPr="006813D2">
        <w:rPr>
          <w:rStyle w:val="Domylnaczcionkaakapitu1"/>
          <w:rFonts w:ascii="Arial" w:hAnsi="Arial" w:cs="Arial"/>
          <w:color w:val="000000"/>
          <w:sz w:val="22"/>
          <w:szCs w:val="22"/>
        </w:rPr>
        <w:t xml:space="preserve"> </w:t>
      </w:r>
    </w:p>
    <w:p w14:paraId="052369CC" w14:textId="77777777" w:rsidR="006813D2" w:rsidRPr="006813D2" w:rsidRDefault="006813D2" w:rsidP="007456CA">
      <w:pPr>
        <w:pStyle w:val="Normalny1"/>
        <w:spacing w:line="312" w:lineRule="auto"/>
        <w:ind w:left="426" w:firstLine="567"/>
        <w:jc w:val="center"/>
        <w:rPr>
          <w:rFonts w:ascii="Arial" w:hAnsi="Arial" w:cs="Arial"/>
          <w:sz w:val="22"/>
          <w:szCs w:val="22"/>
        </w:rPr>
      </w:pPr>
      <w:r w:rsidRPr="006813D2">
        <w:rPr>
          <w:rFonts w:ascii="Arial" w:hAnsi="Arial" w:cs="Arial"/>
          <w:noProof/>
          <w:sz w:val="22"/>
          <w:szCs w:val="22"/>
          <w:lang w:eastAsia="pl-PL"/>
        </w:rPr>
        <w:drawing>
          <wp:inline distT="0" distB="0" distL="0" distR="0" wp14:anchorId="7614E4C5" wp14:editId="1A9946F7">
            <wp:extent cx="1466850" cy="4191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0" cy="419100"/>
                    </a:xfrm>
                    <a:prstGeom prst="rect">
                      <a:avLst/>
                    </a:prstGeom>
                    <a:solidFill>
                      <a:srgbClr val="FFFFFF"/>
                    </a:solidFill>
                    <a:ln>
                      <a:noFill/>
                    </a:ln>
                  </pic:spPr>
                </pic:pic>
              </a:graphicData>
            </a:graphic>
          </wp:inline>
        </w:drawing>
      </w:r>
    </w:p>
    <w:p w14:paraId="2960A57B" w14:textId="77777777" w:rsidR="00F55049" w:rsidRDefault="006813D2" w:rsidP="007456CA">
      <w:pPr>
        <w:pStyle w:val="Normalny1"/>
        <w:spacing w:line="312" w:lineRule="auto"/>
        <w:ind w:left="426"/>
        <w:jc w:val="center"/>
        <w:rPr>
          <w:rStyle w:val="Domylnaczcionkaakapitu1"/>
          <w:rFonts w:ascii="Arial" w:hAnsi="Arial" w:cs="Arial"/>
          <w:color w:val="000000"/>
          <w:sz w:val="22"/>
          <w:szCs w:val="22"/>
        </w:rPr>
      </w:pPr>
      <w:r w:rsidRPr="006813D2">
        <w:rPr>
          <w:rFonts w:ascii="Arial" w:hAnsi="Arial" w:cs="Arial"/>
          <w:b/>
          <w:bCs/>
          <w:sz w:val="22"/>
          <w:szCs w:val="22"/>
        </w:rPr>
        <w:t>S</w:t>
      </w:r>
      <w:r w:rsidRPr="006813D2">
        <w:rPr>
          <w:rFonts w:ascii="Arial" w:hAnsi="Arial" w:cs="Arial"/>
          <w:b/>
          <w:bCs/>
          <w:sz w:val="22"/>
          <w:szCs w:val="22"/>
          <w:vertAlign w:val="subscript"/>
        </w:rPr>
        <w:t>AC</w:t>
      </w:r>
      <w:r w:rsidRPr="006813D2">
        <w:rPr>
          <w:rFonts w:ascii="Arial" w:hAnsi="Arial" w:cs="Arial"/>
          <w:b/>
          <w:bCs/>
          <w:sz w:val="22"/>
          <w:szCs w:val="22"/>
        </w:rPr>
        <w:t xml:space="preserve"> = </w:t>
      </w:r>
      <w:r w:rsidR="00293116">
        <w:rPr>
          <w:rFonts w:ascii="Arial" w:hAnsi="Arial" w:cs="Arial"/>
          <w:b/>
          <w:bCs/>
          <w:sz w:val="22"/>
          <w:szCs w:val="22"/>
        </w:rPr>
        <w:t>3600</w:t>
      </w:r>
      <w:r w:rsidRPr="006813D2">
        <w:rPr>
          <w:rFonts w:ascii="Arial" w:hAnsi="Arial" w:cs="Arial"/>
          <w:b/>
          <w:bCs/>
          <w:sz w:val="22"/>
          <w:szCs w:val="22"/>
        </w:rPr>
        <w:t>0 x 6 x 100 / 400</w:t>
      </w:r>
      <w:r w:rsidRPr="006813D2">
        <w:rPr>
          <w:rFonts w:ascii="Arial" w:hAnsi="Arial" w:cs="Arial"/>
          <w:b/>
          <w:bCs/>
          <w:sz w:val="22"/>
          <w:szCs w:val="22"/>
          <w:vertAlign w:val="superscript"/>
        </w:rPr>
        <w:t>2</w:t>
      </w:r>
      <w:r w:rsidRPr="006813D2">
        <w:rPr>
          <w:rFonts w:ascii="Arial" w:hAnsi="Arial" w:cs="Arial"/>
          <w:b/>
          <w:bCs/>
          <w:sz w:val="22"/>
          <w:szCs w:val="22"/>
        </w:rPr>
        <w:t xml:space="preserve">x 54x 1 = </w:t>
      </w:r>
      <w:r w:rsidR="00293116">
        <w:rPr>
          <w:rFonts w:ascii="Arial" w:hAnsi="Arial" w:cs="Arial"/>
          <w:b/>
          <w:bCs/>
          <w:sz w:val="22"/>
          <w:szCs w:val="22"/>
        </w:rPr>
        <w:t>2,5</w:t>
      </w:r>
      <w:r w:rsidRPr="006813D2">
        <w:rPr>
          <w:rFonts w:ascii="Arial" w:hAnsi="Arial" w:cs="Arial"/>
          <w:b/>
          <w:bCs/>
          <w:sz w:val="22"/>
          <w:szCs w:val="22"/>
        </w:rPr>
        <w:t xml:space="preserve"> mm</w:t>
      </w:r>
      <w:r w:rsidRPr="006813D2">
        <w:rPr>
          <w:rFonts w:ascii="Arial" w:hAnsi="Arial" w:cs="Arial"/>
          <w:b/>
          <w:bCs/>
          <w:sz w:val="22"/>
          <w:szCs w:val="22"/>
          <w:vertAlign w:val="superscript"/>
        </w:rPr>
        <w:t>2</w:t>
      </w:r>
      <w:r w:rsidR="00F55049" w:rsidRPr="00F55049">
        <w:rPr>
          <w:rStyle w:val="Domylnaczcionkaakapitu1"/>
          <w:rFonts w:ascii="Arial" w:hAnsi="Arial" w:cs="Arial"/>
          <w:color w:val="000000"/>
          <w:sz w:val="22"/>
          <w:szCs w:val="22"/>
        </w:rPr>
        <w:t xml:space="preserve"> </w:t>
      </w:r>
    </w:p>
    <w:p w14:paraId="3A9E7500" w14:textId="58A7687F" w:rsidR="006813D2" w:rsidRPr="006813D2" w:rsidRDefault="00F55049" w:rsidP="007456CA">
      <w:pPr>
        <w:pStyle w:val="Normalny1"/>
        <w:spacing w:line="312" w:lineRule="auto"/>
        <w:ind w:firstLine="708"/>
        <w:rPr>
          <w:rFonts w:ascii="Arial" w:hAnsi="Arial" w:cs="Arial"/>
          <w:sz w:val="22"/>
          <w:szCs w:val="22"/>
        </w:rPr>
      </w:pPr>
      <w:r w:rsidRPr="006813D2">
        <w:rPr>
          <w:rStyle w:val="Domylnaczcionkaakapitu1"/>
          <w:rFonts w:ascii="Arial" w:hAnsi="Arial" w:cs="Arial"/>
          <w:color w:val="000000"/>
          <w:sz w:val="22"/>
          <w:szCs w:val="22"/>
        </w:rPr>
        <w:t>Pomiędzy rozdzielnicami strony AC instalacji fotowoltaicznej  „RAC”, a Rozdzielnicą Główną RG projektuje się z użyciem kabla Y</w:t>
      </w:r>
      <w:r>
        <w:rPr>
          <w:rStyle w:val="Domylnaczcionkaakapitu1"/>
          <w:rFonts w:ascii="Arial" w:hAnsi="Arial" w:cs="Arial"/>
          <w:color w:val="000000"/>
          <w:sz w:val="22"/>
          <w:szCs w:val="22"/>
        </w:rPr>
        <w:t>A</w:t>
      </w:r>
      <w:r w:rsidRPr="006813D2">
        <w:rPr>
          <w:rStyle w:val="Domylnaczcionkaakapitu1"/>
          <w:rFonts w:ascii="Arial" w:hAnsi="Arial" w:cs="Arial"/>
          <w:color w:val="000000"/>
          <w:sz w:val="22"/>
          <w:szCs w:val="22"/>
        </w:rPr>
        <w:t xml:space="preserve">KY </w:t>
      </w:r>
      <w:r>
        <w:rPr>
          <w:rStyle w:val="Domylnaczcionkaakapitu1"/>
          <w:rFonts w:ascii="Arial" w:hAnsi="Arial" w:cs="Arial"/>
          <w:color w:val="000000"/>
          <w:sz w:val="22"/>
          <w:szCs w:val="22"/>
        </w:rPr>
        <w:t>4x70</w:t>
      </w:r>
      <w:r w:rsidRPr="006813D2">
        <w:rPr>
          <w:rStyle w:val="Domylnaczcionkaakapitu1"/>
          <w:rFonts w:ascii="Arial" w:hAnsi="Arial" w:cs="Arial"/>
          <w:color w:val="000000"/>
          <w:sz w:val="22"/>
          <w:szCs w:val="22"/>
        </w:rPr>
        <w:t xml:space="preserve"> mm</w:t>
      </w:r>
      <w:r w:rsidRPr="006813D2">
        <w:rPr>
          <w:rStyle w:val="Domylnaczcionkaakapitu1"/>
          <w:rFonts w:ascii="Arial" w:hAnsi="Arial" w:cs="Arial"/>
          <w:color w:val="000000"/>
          <w:sz w:val="22"/>
          <w:szCs w:val="22"/>
          <w:vertAlign w:val="superscript"/>
        </w:rPr>
        <w:t>2</w:t>
      </w:r>
      <w:r w:rsidRPr="006813D2">
        <w:rPr>
          <w:rStyle w:val="Domylnaczcionkaakapitu1"/>
          <w:rFonts w:ascii="Arial" w:hAnsi="Arial" w:cs="Arial"/>
          <w:color w:val="000000"/>
          <w:sz w:val="22"/>
          <w:szCs w:val="22"/>
        </w:rPr>
        <w:t>. Zakładamy spadek napięcia na przewodach AC poniżej 1%.</w:t>
      </w:r>
    </w:p>
    <w:p w14:paraId="6BFB5C2F" w14:textId="35071165" w:rsidR="006813D2" w:rsidRPr="006813D2" w:rsidRDefault="006813D2" w:rsidP="007456CA">
      <w:pPr>
        <w:pStyle w:val="Normalny1"/>
        <w:spacing w:line="312" w:lineRule="auto"/>
        <w:ind w:firstLine="708"/>
        <w:rPr>
          <w:rStyle w:val="Domylnaczcionkaakapitu1"/>
          <w:rFonts w:ascii="Arial" w:hAnsi="Arial" w:cs="Arial"/>
          <w:color w:val="000000"/>
          <w:sz w:val="22"/>
          <w:szCs w:val="22"/>
        </w:rPr>
      </w:pPr>
      <w:r w:rsidRPr="006813D2">
        <w:rPr>
          <w:rStyle w:val="Domylnaczcionkaakapitu1"/>
          <w:rFonts w:ascii="Arial" w:hAnsi="Arial" w:cs="Arial"/>
          <w:color w:val="000000"/>
          <w:sz w:val="22"/>
          <w:szCs w:val="22"/>
        </w:rPr>
        <w:t xml:space="preserve">Dobrano przewód AC o przekroju </w:t>
      </w:r>
      <w:r w:rsidR="00F55049">
        <w:rPr>
          <w:rStyle w:val="Domylnaczcionkaakapitu1"/>
          <w:rFonts w:ascii="Arial" w:hAnsi="Arial" w:cs="Arial"/>
          <w:color w:val="000000"/>
          <w:sz w:val="22"/>
          <w:szCs w:val="22"/>
        </w:rPr>
        <w:t>70</w:t>
      </w:r>
      <w:r w:rsidRPr="006813D2">
        <w:rPr>
          <w:rStyle w:val="Domylnaczcionkaakapitu1"/>
          <w:rFonts w:ascii="Arial" w:hAnsi="Arial" w:cs="Arial"/>
          <w:color w:val="000000"/>
          <w:sz w:val="22"/>
          <w:szCs w:val="22"/>
        </w:rPr>
        <w:t>mm</w:t>
      </w:r>
      <w:r w:rsidRPr="006813D2">
        <w:rPr>
          <w:rStyle w:val="Domylnaczcionkaakapitu1"/>
          <w:rFonts w:ascii="Arial" w:hAnsi="Arial" w:cs="Arial"/>
          <w:color w:val="000000"/>
          <w:sz w:val="22"/>
          <w:szCs w:val="22"/>
          <w:vertAlign w:val="superscript"/>
        </w:rPr>
        <w:t>2</w:t>
      </w:r>
      <w:r w:rsidRPr="006813D2">
        <w:rPr>
          <w:rStyle w:val="Domylnaczcionkaakapitu1"/>
          <w:rFonts w:ascii="Arial" w:hAnsi="Arial" w:cs="Arial"/>
          <w:color w:val="000000"/>
          <w:sz w:val="22"/>
          <w:szCs w:val="22"/>
        </w:rPr>
        <w:t xml:space="preserve">. Ponadto zastosowany przewód spełnia także wymogi względem obciążalności prądowej.  Maksymalny prąd znamionowy płynący z elektrowni fotowoltaicznej wynosi Ib – </w:t>
      </w:r>
      <w:r w:rsidR="00F55049">
        <w:rPr>
          <w:rStyle w:val="Domylnaczcionkaakapitu1"/>
          <w:rFonts w:ascii="Arial" w:hAnsi="Arial" w:cs="Arial"/>
          <w:color w:val="000000"/>
          <w:sz w:val="22"/>
          <w:szCs w:val="22"/>
        </w:rPr>
        <w:t>56</w:t>
      </w:r>
      <w:r w:rsidRPr="006813D2">
        <w:rPr>
          <w:rStyle w:val="Domylnaczcionkaakapitu1"/>
          <w:rFonts w:ascii="Arial" w:hAnsi="Arial" w:cs="Arial"/>
          <w:color w:val="000000"/>
          <w:sz w:val="22"/>
          <w:szCs w:val="22"/>
        </w:rPr>
        <w:t xml:space="preserve"> A</w:t>
      </w:r>
    </w:p>
    <w:p w14:paraId="250C7974" w14:textId="20E7A4F5" w:rsidR="006813D2" w:rsidRPr="006813D2" w:rsidRDefault="006813D2" w:rsidP="007456CA">
      <w:pPr>
        <w:pStyle w:val="Normalny1"/>
        <w:spacing w:line="312" w:lineRule="auto"/>
        <w:ind w:firstLine="708"/>
        <w:jc w:val="both"/>
        <w:rPr>
          <w:rFonts w:ascii="Arial" w:hAnsi="Arial" w:cs="Arial"/>
          <w:sz w:val="22"/>
          <w:szCs w:val="22"/>
        </w:rPr>
      </w:pPr>
      <w:r w:rsidRPr="006813D2">
        <w:rPr>
          <w:rStyle w:val="Domylnaczcionkaakapitu1"/>
          <w:rFonts w:ascii="Arial" w:hAnsi="Arial" w:cs="Arial"/>
          <w:color w:val="000000"/>
          <w:sz w:val="22"/>
          <w:szCs w:val="22"/>
        </w:rPr>
        <w:t xml:space="preserve">W projektowanej rozdzielnicy głównej budynku dla zabezpieczenia kabla elektrowni słonecznej dobrano zabezpieczenie w postaci bezpiecznika o prądzie </w:t>
      </w:r>
      <w:r w:rsidR="00F55049">
        <w:rPr>
          <w:rStyle w:val="Domylnaczcionkaakapitu1"/>
          <w:rFonts w:ascii="Arial" w:hAnsi="Arial" w:cs="Arial"/>
          <w:color w:val="000000"/>
          <w:sz w:val="22"/>
          <w:szCs w:val="22"/>
        </w:rPr>
        <w:t>8</w:t>
      </w:r>
      <w:r w:rsidRPr="006813D2">
        <w:rPr>
          <w:rStyle w:val="Domylnaczcionkaakapitu1"/>
          <w:rFonts w:ascii="Arial" w:hAnsi="Arial" w:cs="Arial"/>
          <w:color w:val="000000"/>
          <w:sz w:val="22"/>
          <w:szCs w:val="22"/>
        </w:rPr>
        <w:t>0 A.</w:t>
      </w:r>
    </w:p>
    <w:p w14:paraId="6A9C0CB6" w14:textId="5483687E" w:rsidR="006813D2" w:rsidRPr="00692A8A" w:rsidRDefault="006813D2" w:rsidP="00AC6E7B">
      <w:pPr>
        <w:pStyle w:val="INagwek"/>
        <w:numPr>
          <w:ilvl w:val="0"/>
          <w:numId w:val="17"/>
        </w:numPr>
      </w:pPr>
      <w:bookmarkStart w:id="46" w:name="_Toc57646589"/>
      <w:r w:rsidRPr="00692A8A">
        <w:t>Rozdzielnice</w:t>
      </w:r>
      <w:bookmarkEnd w:id="46"/>
    </w:p>
    <w:p w14:paraId="7FA09D72" w14:textId="77777777" w:rsidR="006813D2" w:rsidRPr="006813D2" w:rsidRDefault="006813D2" w:rsidP="007456CA">
      <w:pPr>
        <w:pStyle w:val="Normalny1"/>
        <w:spacing w:line="312" w:lineRule="auto"/>
        <w:ind w:firstLine="567"/>
        <w:jc w:val="both"/>
        <w:rPr>
          <w:rFonts w:ascii="Arial" w:hAnsi="Arial" w:cs="Arial"/>
          <w:sz w:val="22"/>
          <w:szCs w:val="22"/>
        </w:rPr>
      </w:pPr>
      <w:r w:rsidRPr="006813D2">
        <w:rPr>
          <w:rFonts w:ascii="Arial" w:hAnsi="Arial" w:cs="Arial"/>
          <w:sz w:val="22"/>
          <w:szCs w:val="22"/>
        </w:rPr>
        <w:t>Dla prawidłowej i bezpiecznej pracy instalacji fotowoltaicznej projektuje się rozdzielnice strona AC oraz DC.</w:t>
      </w:r>
    </w:p>
    <w:p w14:paraId="4FC51DDE" w14:textId="77777777" w:rsidR="006813D2" w:rsidRPr="006813D2" w:rsidRDefault="006813D2" w:rsidP="007456CA">
      <w:pPr>
        <w:pStyle w:val="Normalny1"/>
        <w:spacing w:line="312" w:lineRule="auto"/>
        <w:ind w:firstLine="567"/>
        <w:jc w:val="both"/>
        <w:rPr>
          <w:rStyle w:val="Domylnaczcionkaakapitu1"/>
          <w:rFonts w:ascii="Arial" w:hAnsi="Arial" w:cs="Arial"/>
          <w:sz w:val="22"/>
          <w:szCs w:val="22"/>
        </w:rPr>
      </w:pPr>
      <w:r w:rsidRPr="006813D2">
        <w:rPr>
          <w:rFonts w:ascii="Arial" w:hAnsi="Arial" w:cs="Arial"/>
          <w:sz w:val="22"/>
          <w:szCs w:val="22"/>
        </w:rPr>
        <w:t>Rozdzielnice instalowane przy falowniku powinny charakteryzować się stopniem ochrony min IP44 oraz klasą izolacji II. Rozdzielnicę można wyposażyć w standardowe przyłącza wtykowe kompatybilne z konektorami MC4 umożliwiające bezpieczne podłączenie poszczególnych łańcuchów paneli oraz falownika.</w:t>
      </w:r>
    </w:p>
    <w:p w14:paraId="5817A670" w14:textId="77777777" w:rsidR="006813D2" w:rsidRPr="006813D2" w:rsidRDefault="006813D2" w:rsidP="007456CA">
      <w:pPr>
        <w:pStyle w:val="Normalny1"/>
        <w:spacing w:line="312" w:lineRule="auto"/>
        <w:ind w:firstLine="567"/>
        <w:jc w:val="both"/>
        <w:rPr>
          <w:rStyle w:val="Domylnaczcionkaakapitu1"/>
          <w:rFonts w:ascii="Arial" w:hAnsi="Arial" w:cs="Arial"/>
          <w:sz w:val="22"/>
          <w:szCs w:val="22"/>
        </w:rPr>
      </w:pPr>
      <w:r w:rsidRPr="006813D2">
        <w:rPr>
          <w:rStyle w:val="Domylnaczcionkaakapitu1"/>
          <w:rFonts w:ascii="Arial" w:hAnsi="Arial" w:cs="Arial"/>
          <w:sz w:val="22"/>
          <w:szCs w:val="22"/>
        </w:rPr>
        <w:t xml:space="preserve">Rozdzielnice strony AC w wykonaniu standardowym o stopniu ochrony min. IP44 umożliwiające </w:t>
      </w:r>
      <w:r w:rsidRPr="006813D2">
        <w:rPr>
          <w:rStyle w:val="Domylnaczcionkaakapitu1"/>
          <w:rFonts w:ascii="Arial" w:hAnsi="Arial" w:cs="Arial"/>
          <w:sz w:val="22"/>
          <w:szCs w:val="22"/>
        </w:rPr>
        <w:lastRenderedPageBreak/>
        <w:t xml:space="preserve">montaż standardowej aparatury zabezpieczająco łączeniowej. </w:t>
      </w:r>
    </w:p>
    <w:p w14:paraId="1E58F9E5" w14:textId="5DC554A7" w:rsidR="006813D2" w:rsidRPr="007456CA" w:rsidRDefault="006813D2" w:rsidP="00AC6E7B">
      <w:pPr>
        <w:pStyle w:val="INagwek"/>
        <w:numPr>
          <w:ilvl w:val="0"/>
          <w:numId w:val="17"/>
        </w:numPr>
      </w:pPr>
      <w:bookmarkStart w:id="47" w:name="_Toc57646590"/>
      <w:r w:rsidRPr="007456CA">
        <w:t>Monitoring pracy elektrowni fotowoltaicznej.</w:t>
      </w:r>
      <w:bookmarkEnd w:id="47"/>
    </w:p>
    <w:p w14:paraId="56778C8C" w14:textId="77777777" w:rsidR="006813D2" w:rsidRPr="006813D2" w:rsidRDefault="006813D2" w:rsidP="007456CA">
      <w:pPr>
        <w:ind w:firstLine="502"/>
        <w:rPr>
          <w:rStyle w:val="Domylnaczcionkaakapitu1"/>
          <w:rFonts w:eastAsia="Calibri" w:cs="Arial"/>
          <w:color w:val="000000"/>
          <w:szCs w:val="22"/>
          <w:lang w:eastAsia="en-US"/>
        </w:rPr>
      </w:pPr>
      <w:r w:rsidRPr="006813D2">
        <w:rPr>
          <w:rStyle w:val="Domylnaczcionkaakapitu1"/>
          <w:rFonts w:eastAsia="Calibri" w:cs="Arial"/>
          <w:color w:val="000000"/>
          <w:szCs w:val="22"/>
          <w:lang w:eastAsia="en-US"/>
        </w:rPr>
        <w:t>Na potrzeby zapewnienia pełnego monitoringu pracy instalacji falowniki zostaną podłączone do internetu przez wifi. System ten będzie odczytywać dane produkcji energii elektrycznej.</w:t>
      </w:r>
    </w:p>
    <w:p w14:paraId="4357C634" w14:textId="77777777" w:rsidR="006813D2" w:rsidRPr="006813D2" w:rsidRDefault="006813D2" w:rsidP="007456CA">
      <w:pPr>
        <w:ind w:firstLine="502"/>
        <w:rPr>
          <w:rFonts w:eastAsia="Calibri" w:cs="Arial"/>
          <w:szCs w:val="22"/>
          <w:lang w:eastAsia="en-US"/>
        </w:rPr>
      </w:pPr>
      <w:r w:rsidRPr="006813D2">
        <w:rPr>
          <w:rStyle w:val="Domylnaczcionkaakapitu1"/>
          <w:rFonts w:eastAsia="Calibri" w:cs="Arial"/>
          <w:color w:val="000000"/>
          <w:szCs w:val="22"/>
          <w:lang w:eastAsia="en-US"/>
        </w:rPr>
        <w:t>Monitoring produkcji energii będzie zapewniał dostęp do produkcji energii za pomocą przeglądarki internetowej oraz na urządzeniu przenośnym typu telefon, tablet.</w:t>
      </w:r>
    </w:p>
    <w:p w14:paraId="195B8F96" w14:textId="574490FF" w:rsidR="006813D2" w:rsidRPr="007456CA" w:rsidRDefault="006813D2" w:rsidP="00AC6E7B">
      <w:pPr>
        <w:pStyle w:val="INagwek"/>
        <w:numPr>
          <w:ilvl w:val="0"/>
          <w:numId w:val="17"/>
        </w:numPr>
      </w:pPr>
      <w:bookmarkStart w:id="48" w:name="_Toc57646591"/>
      <w:r w:rsidRPr="007456CA">
        <w:t>Trasy kablowe</w:t>
      </w:r>
      <w:bookmarkEnd w:id="48"/>
    </w:p>
    <w:p w14:paraId="68A02709" w14:textId="0224C1CD" w:rsidR="006813D2" w:rsidRPr="006813D2" w:rsidRDefault="006813D2" w:rsidP="007456CA">
      <w:pPr>
        <w:pStyle w:val="Tekstblokowy1"/>
        <w:spacing w:line="312" w:lineRule="auto"/>
        <w:ind w:left="0" w:right="-41" w:firstLine="567"/>
        <w:rPr>
          <w:rStyle w:val="Domylnaczcionkaakapitu1"/>
          <w:i w:val="0"/>
          <w:iCs w:val="0"/>
          <w:color w:val="000000"/>
          <w:sz w:val="22"/>
          <w:szCs w:val="22"/>
        </w:rPr>
      </w:pPr>
      <w:r w:rsidRPr="006813D2">
        <w:rPr>
          <w:rStyle w:val="Domylnaczcionkaakapitu1"/>
          <w:rFonts w:eastAsia="Calibri"/>
          <w:i w:val="0"/>
          <w:iCs w:val="0"/>
          <w:color w:val="000000"/>
          <w:spacing w:val="0"/>
          <w:sz w:val="22"/>
          <w:szCs w:val="22"/>
          <w:lang w:eastAsia="en-US"/>
        </w:rPr>
        <w:t>Kable i przewody DC rozprowadzić wzdłuż konstrukcji montażowej  pod modułami fotowoltaicznymi oraz w rurkach, listwach i peszlach instalacyjnych</w:t>
      </w:r>
      <w:r w:rsidR="00F55049">
        <w:rPr>
          <w:rStyle w:val="Domylnaczcionkaakapitu1"/>
          <w:rFonts w:eastAsia="Calibri"/>
          <w:i w:val="0"/>
          <w:iCs w:val="0"/>
          <w:color w:val="000000"/>
          <w:spacing w:val="0"/>
          <w:sz w:val="22"/>
          <w:szCs w:val="22"/>
          <w:lang w:eastAsia="en-US"/>
        </w:rPr>
        <w:t>. Przejścia pomiędzy konstrukcjami wykonać rurami osłonowymi w ziemi</w:t>
      </w:r>
      <w:r w:rsidRPr="006813D2">
        <w:rPr>
          <w:rStyle w:val="Domylnaczcionkaakapitu1"/>
          <w:rFonts w:eastAsia="Calibri"/>
          <w:i w:val="0"/>
          <w:iCs w:val="0"/>
          <w:color w:val="000000"/>
          <w:spacing w:val="0"/>
          <w:sz w:val="22"/>
          <w:szCs w:val="22"/>
          <w:lang w:eastAsia="en-US"/>
        </w:rPr>
        <w:t xml:space="preserve">. Przewody należy mocować za pomocą opasek zaciskowych. </w:t>
      </w:r>
    </w:p>
    <w:p w14:paraId="6306714A" w14:textId="77777777" w:rsidR="006813D2" w:rsidRPr="006813D2" w:rsidRDefault="006813D2" w:rsidP="007456CA">
      <w:pPr>
        <w:pStyle w:val="Normalny1"/>
        <w:spacing w:line="312" w:lineRule="auto"/>
        <w:jc w:val="both"/>
        <w:rPr>
          <w:rFonts w:ascii="Arial" w:hAnsi="Arial" w:cs="Arial"/>
          <w:sz w:val="22"/>
          <w:szCs w:val="22"/>
        </w:rPr>
      </w:pPr>
      <w:r w:rsidRPr="006813D2">
        <w:rPr>
          <w:rStyle w:val="Domylnaczcionkaakapitu1"/>
          <w:rFonts w:ascii="Arial" w:hAnsi="Arial" w:cs="Arial"/>
          <w:color w:val="000000"/>
          <w:sz w:val="22"/>
          <w:szCs w:val="22"/>
        </w:rPr>
        <w:t xml:space="preserve">Należy zastosować kable odporne na UV. </w:t>
      </w:r>
    </w:p>
    <w:p w14:paraId="093508BD" w14:textId="3BE12793" w:rsidR="006813D2" w:rsidRPr="006813D2" w:rsidRDefault="006813D2" w:rsidP="007456CA">
      <w:pPr>
        <w:pStyle w:val="Tekstblokowy1"/>
        <w:spacing w:line="312" w:lineRule="auto"/>
        <w:ind w:left="0" w:right="-41" w:firstLine="567"/>
        <w:rPr>
          <w:rStyle w:val="Domylnaczcionkaakapitu1"/>
          <w:rFonts w:eastAsia="Calibri"/>
          <w:i w:val="0"/>
          <w:iCs w:val="0"/>
          <w:color w:val="000000"/>
          <w:spacing w:val="0"/>
          <w:sz w:val="22"/>
          <w:szCs w:val="22"/>
          <w:lang w:eastAsia="en-US"/>
        </w:rPr>
      </w:pPr>
      <w:r w:rsidRPr="006813D2">
        <w:rPr>
          <w:rStyle w:val="Domylnaczcionkaakapitu1"/>
          <w:rFonts w:eastAsia="Calibri"/>
          <w:i w:val="0"/>
          <w:iCs w:val="0"/>
          <w:color w:val="000000"/>
          <w:spacing w:val="0"/>
          <w:sz w:val="22"/>
          <w:szCs w:val="22"/>
          <w:lang w:eastAsia="en-US"/>
        </w:rPr>
        <w:t xml:space="preserve">Kable AC układać w wykopie o szerokości co najmniej 40 cm na podsypce piaskowej 10 cm oraz przykryć warstwą piasku o grubości 10 cm, a następnie warstwą rodzimego gruntu co najmniej 15 cm i folią koloru niebieskiego. Odległość folii od kabla winna wynosić co najmniej 25cm. Kabel należy prowadzić linią falistą z zapasem 3% w płaszczyźnie  poziomej. Odchylenie fali od cięciwy winno wynosić około 0.3 m na długości około 10 m. Głębokość ułożenia kabla mierzona od powierzchni projektowanego terenu do zewnętrznej powierzchni kabla winna wynosić </w:t>
      </w:r>
      <w:r w:rsidR="00F55049">
        <w:rPr>
          <w:rStyle w:val="Domylnaczcionkaakapitu1"/>
          <w:rFonts w:eastAsia="Calibri"/>
          <w:i w:val="0"/>
          <w:iCs w:val="0"/>
          <w:color w:val="000000"/>
          <w:spacing w:val="0"/>
          <w:sz w:val="22"/>
          <w:szCs w:val="22"/>
          <w:lang w:eastAsia="en-US"/>
        </w:rPr>
        <w:t>7</w:t>
      </w:r>
      <w:r w:rsidRPr="006813D2">
        <w:rPr>
          <w:rStyle w:val="Domylnaczcionkaakapitu1"/>
          <w:rFonts w:eastAsia="Calibri"/>
          <w:i w:val="0"/>
          <w:iCs w:val="0"/>
          <w:color w:val="000000"/>
          <w:spacing w:val="0"/>
          <w:sz w:val="22"/>
          <w:szCs w:val="22"/>
          <w:lang w:eastAsia="en-US"/>
        </w:rPr>
        <w:t xml:space="preserve">0 cm. </w:t>
      </w:r>
    </w:p>
    <w:p w14:paraId="529D00DE" w14:textId="70652C25" w:rsidR="006813D2" w:rsidRPr="006813D2" w:rsidRDefault="006813D2" w:rsidP="007456CA">
      <w:pPr>
        <w:pStyle w:val="Tekstblokowy1"/>
        <w:spacing w:line="312" w:lineRule="auto"/>
        <w:ind w:left="0" w:right="-41" w:firstLine="567"/>
        <w:rPr>
          <w:rStyle w:val="Domylnaczcionkaakapitu1"/>
          <w:rFonts w:eastAsia="Calibri"/>
          <w:i w:val="0"/>
          <w:iCs w:val="0"/>
          <w:color w:val="000000"/>
          <w:spacing w:val="0"/>
          <w:sz w:val="22"/>
          <w:szCs w:val="22"/>
          <w:lang w:eastAsia="en-US"/>
        </w:rPr>
      </w:pPr>
      <w:r w:rsidRPr="006813D2">
        <w:rPr>
          <w:rStyle w:val="Domylnaczcionkaakapitu1"/>
          <w:rFonts w:eastAsia="Calibri"/>
          <w:i w:val="0"/>
          <w:iCs w:val="0"/>
          <w:color w:val="000000"/>
          <w:spacing w:val="0"/>
          <w:sz w:val="22"/>
          <w:szCs w:val="22"/>
          <w:lang w:eastAsia="en-US"/>
        </w:rPr>
        <w:t xml:space="preserve">W zaznaczonych miejscach skrzyżowań i zbliżeń z istniejącą infrastrukturą roboty wykonywać ręcznie z zachowaniem szczególnej ostrożności, stosując się bezwzględnie do zaleceń branżowych jednostek uzgadniających. W miejscach skrzyżowań z istniejącą i projektowaną infrastrukturą techniczną kable chronić rurami ochronnymi z polichlorku winylu PCV o średnicy wewnętrznej </w:t>
      </w:r>
      <w:r w:rsidR="00F55049">
        <w:rPr>
          <w:rStyle w:val="Domylnaczcionkaakapitu1"/>
          <w:rFonts w:eastAsia="Calibri"/>
          <w:i w:val="0"/>
          <w:iCs w:val="0"/>
          <w:color w:val="000000"/>
          <w:spacing w:val="0"/>
          <w:sz w:val="22"/>
          <w:szCs w:val="22"/>
          <w:lang w:eastAsia="en-US"/>
        </w:rPr>
        <w:t>75</w:t>
      </w:r>
      <w:r w:rsidRPr="006813D2">
        <w:rPr>
          <w:rStyle w:val="Domylnaczcionkaakapitu1"/>
          <w:rFonts w:eastAsia="Calibri"/>
          <w:i w:val="0"/>
          <w:iCs w:val="0"/>
          <w:color w:val="000000"/>
          <w:spacing w:val="0"/>
          <w:sz w:val="22"/>
          <w:szCs w:val="22"/>
          <w:lang w:eastAsia="en-US"/>
        </w:rPr>
        <w:t xml:space="preserve"> mm.</w:t>
      </w:r>
    </w:p>
    <w:p w14:paraId="6C37260E" w14:textId="77777777" w:rsidR="006813D2" w:rsidRPr="006813D2" w:rsidRDefault="006813D2" w:rsidP="007456CA">
      <w:pPr>
        <w:pStyle w:val="Tekstblokowy1"/>
        <w:spacing w:line="312" w:lineRule="auto"/>
        <w:ind w:left="0" w:right="-41" w:firstLine="567"/>
        <w:rPr>
          <w:rStyle w:val="Domylnaczcionkaakapitu1"/>
          <w:rFonts w:eastAsia="Calibri"/>
          <w:i w:val="0"/>
          <w:iCs w:val="0"/>
          <w:color w:val="000000"/>
          <w:spacing w:val="0"/>
          <w:sz w:val="22"/>
          <w:szCs w:val="22"/>
          <w:lang w:eastAsia="en-US"/>
        </w:rPr>
      </w:pPr>
      <w:r w:rsidRPr="006813D2">
        <w:rPr>
          <w:rStyle w:val="Domylnaczcionkaakapitu1"/>
          <w:rFonts w:eastAsia="Calibri"/>
          <w:i w:val="0"/>
          <w:iCs w:val="0"/>
          <w:color w:val="000000"/>
          <w:spacing w:val="0"/>
          <w:sz w:val="22"/>
          <w:szCs w:val="22"/>
          <w:lang w:eastAsia="en-US"/>
        </w:rPr>
        <w:t>Przy wprowadzeniu kabla do rozdzielnic należy przewidzieć zapas kabla o długości 1 m. Kable należy układać przy użyciu niezbędnej ilości przelotowych i kątowych rolek łożyskowanych.</w:t>
      </w:r>
    </w:p>
    <w:p w14:paraId="1ABBC606" w14:textId="77777777" w:rsidR="006813D2" w:rsidRPr="006813D2" w:rsidRDefault="006813D2" w:rsidP="007456CA">
      <w:pPr>
        <w:pStyle w:val="Tekstblokowy1"/>
        <w:spacing w:line="312" w:lineRule="auto"/>
        <w:ind w:left="0" w:right="-41" w:firstLine="567"/>
        <w:rPr>
          <w:rStyle w:val="Domylnaczcionkaakapitu1"/>
          <w:rFonts w:eastAsia="Calibri"/>
          <w:i w:val="0"/>
          <w:iCs w:val="0"/>
          <w:color w:val="000000"/>
          <w:spacing w:val="0"/>
          <w:sz w:val="22"/>
          <w:szCs w:val="22"/>
          <w:lang w:eastAsia="en-US"/>
        </w:rPr>
      </w:pPr>
      <w:r w:rsidRPr="006813D2">
        <w:rPr>
          <w:rStyle w:val="Domylnaczcionkaakapitu1"/>
          <w:rFonts w:eastAsia="Calibri"/>
          <w:i w:val="0"/>
          <w:iCs w:val="0"/>
          <w:color w:val="000000"/>
          <w:spacing w:val="0"/>
          <w:sz w:val="22"/>
          <w:szCs w:val="22"/>
          <w:lang w:eastAsia="en-US"/>
        </w:rPr>
        <w:t>Metoda układania kabli – rozciąganie – winna zapewniać:</w:t>
      </w:r>
    </w:p>
    <w:p w14:paraId="30A88D0D" w14:textId="77777777" w:rsidR="006813D2" w:rsidRPr="006813D2" w:rsidRDefault="006813D2" w:rsidP="007456CA">
      <w:pPr>
        <w:pStyle w:val="Tekstblokowy1"/>
        <w:spacing w:line="312" w:lineRule="auto"/>
        <w:ind w:left="0" w:right="-41" w:firstLine="567"/>
        <w:rPr>
          <w:rStyle w:val="Domylnaczcionkaakapitu1"/>
          <w:rFonts w:eastAsia="Calibri"/>
          <w:i w:val="0"/>
          <w:iCs w:val="0"/>
          <w:color w:val="000000"/>
          <w:spacing w:val="0"/>
          <w:sz w:val="22"/>
          <w:szCs w:val="22"/>
          <w:lang w:eastAsia="en-US"/>
        </w:rPr>
      </w:pPr>
      <w:r w:rsidRPr="006813D2">
        <w:rPr>
          <w:rStyle w:val="Domylnaczcionkaakapitu1"/>
          <w:rFonts w:eastAsia="Calibri"/>
          <w:i w:val="0"/>
          <w:iCs w:val="0"/>
          <w:color w:val="000000"/>
          <w:spacing w:val="0"/>
          <w:sz w:val="22"/>
          <w:szCs w:val="22"/>
          <w:lang w:eastAsia="en-US"/>
        </w:rPr>
        <w:t>- zachowanie powłok w stanie nienaruszonym</w:t>
      </w:r>
    </w:p>
    <w:p w14:paraId="4D380064" w14:textId="77777777" w:rsidR="006813D2" w:rsidRPr="006813D2" w:rsidRDefault="006813D2" w:rsidP="007456CA">
      <w:pPr>
        <w:pStyle w:val="Tekstblokowy1"/>
        <w:spacing w:line="312" w:lineRule="auto"/>
        <w:ind w:left="0" w:right="-41" w:firstLine="567"/>
        <w:rPr>
          <w:rStyle w:val="Domylnaczcionkaakapitu1"/>
          <w:rFonts w:eastAsia="Calibri"/>
          <w:i w:val="0"/>
          <w:iCs w:val="0"/>
          <w:color w:val="000000"/>
          <w:spacing w:val="0"/>
          <w:sz w:val="22"/>
          <w:szCs w:val="22"/>
          <w:lang w:eastAsia="en-US"/>
        </w:rPr>
      </w:pPr>
      <w:r w:rsidRPr="006813D2">
        <w:rPr>
          <w:rStyle w:val="Domylnaczcionkaakapitu1"/>
          <w:rFonts w:eastAsia="Calibri"/>
          <w:i w:val="0"/>
          <w:iCs w:val="0"/>
          <w:color w:val="000000"/>
          <w:spacing w:val="0"/>
          <w:sz w:val="22"/>
          <w:szCs w:val="22"/>
          <w:lang w:eastAsia="en-US"/>
        </w:rPr>
        <w:t>- zachowanie trwałości izolacyjnej</w:t>
      </w:r>
    </w:p>
    <w:p w14:paraId="7873DFE8" w14:textId="77777777" w:rsidR="006813D2" w:rsidRPr="006813D2" w:rsidRDefault="006813D2" w:rsidP="007456CA">
      <w:pPr>
        <w:pStyle w:val="Tekstblokowy1"/>
        <w:spacing w:line="312" w:lineRule="auto"/>
        <w:ind w:left="0" w:right="-41" w:firstLine="567"/>
        <w:rPr>
          <w:rStyle w:val="Domylnaczcionkaakapitu1"/>
          <w:rFonts w:eastAsia="Calibri"/>
          <w:i w:val="0"/>
          <w:iCs w:val="0"/>
          <w:color w:val="000000"/>
          <w:spacing w:val="0"/>
          <w:sz w:val="22"/>
          <w:szCs w:val="22"/>
          <w:lang w:eastAsia="en-US"/>
        </w:rPr>
      </w:pPr>
      <w:r w:rsidRPr="006813D2">
        <w:rPr>
          <w:rStyle w:val="Domylnaczcionkaakapitu1"/>
          <w:rFonts w:eastAsia="Calibri"/>
          <w:i w:val="0"/>
          <w:iCs w:val="0"/>
          <w:color w:val="000000"/>
          <w:spacing w:val="0"/>
          <w:sz w:val="22"/>
          <w:szCs w:val="22"/>
          <w:lang w:eastAsia="en-US"/>
        </w:rPr>
        <w:t>- zachowanie przekroju żył roboczych i powrotnych</w:t>
      </w:r>
    </w:p>
    <w:p w14:paraId="1061B07C" w14:textId="77777777" w:rsidR="006813D2" w:rsidRPr="006813D2" w:rsidRDefault="006813D2" w:rsidP="007456CA">
      <w:pPr>
        <w:pStyle w:val="Tekstblokowy1"/>
        <w:spacing w:line="312" w:lineRule="auto"/>
        <w:ind w:left="0" w:right="-41" w:firstLine="567"/>
        <w:rPr>
          <w:rStyle w:val="Domylnaczcionkaakapitu1"/>
          <w:rFonts w:eastAsia="Calibri"/>
          <w:i w:val="0"/>
          <w:iCs w:val="0"/>
          <w:color w:val="000000"/>
          <w:spacing w:val="0"/>
          <w:sz w:val="22"/>
          <w:szCs w:val="22"/>
          <w:lang w:eastAsia="en-US"/>
        </w:rPr>
      </w:pPr>
      <w:r w:rsidRPr="006813D2">
        <w:rPr>
          <w:rStyle w:val="Domylnaczcionkaakapitu1"/>
          <w:rFonts w:eastAsia="Calibri"/>
          <w:i w:val="0"/>
          <w:iCs w:val="0"/>
          <w:color w:val="000000"/>
          <w:spacing w:val="0"/>
          <w:sz w:val="22"/>
          <w:szCs w:val="22"/>
          <w:lang w:eastAsia="en-US"/>
        </w:rPr>
        <w:t>Wszystkie roboty związane z układaniem kabli wykonać zgodnie z obowiązującymi normami.</w:t>
      </w:r>
    </w:p>
    <w:p w14:paraId="0EBC396D" w14:textId="1C4F3199" w:rsidR="006813D2" w:rsidRPr="00692A8A" w:rsidRDefault="006813D2" w:rsidP="00AC6E7B">
      <w:pPr>
        <w:pStyle w:val="INagwek"/>
        <w:numPr>
          <w:ilvl w:val="0"/>
          <w:numId w:val="17"/>
        </w:numPr>
        <w:spacing w:before="240"/>
      </w:pPr>
      <w:bookmarkStart w:id="49" w:name="_Toc57646592"/>
      <w:r w:rsidRPr="007456CA">
        <w:t>Ochrona przeciwporażeniowa, przeciążeniowa i zwarciowa</w:t>
      </w:r>
      <w:bookmarkEnd w:id="49"/>
    </w:p>
    <w:p w14:paraId="65F3BCCC" w14:textId="77777777" w:rsidR="006813D2" w:rsidRPr="006813D2" w:rsidRDefault="006813D2" w:rsidP="007456CA">
      <w:pPr>
        <w:ind w:firstLine="502"/>
        <w:rPr>
          <w:rFonts w:cs="Arial"/>
          <w:szCs w:val="22"/>
        </w:rPr>
      </w:pPr>
      <w:r w:rsidRPr="006813D2">
        <w:rPr>
          <w:rFonts w:cs="Arial"/>
          <w:szCs w:val="22"/>
        </w:rPr>
        <w:t>Jako środek ochrony przeciwporażeniowej W DC podstawowej (przed dotykiem bezpośrednim) przyjęto izolację części czynnych. Zastosowano obudowy, rozdzielnice o II klasie ochronności, urządzenia tej klasy to urządzenia, których ochrona przeciwporażeniowa podstawowa polega na zastosowaniu izolacji podstawowej, przy uszkodzeniu polega na zastosowaniu izolacji dodatkowej, lub polega na zastosowaniu izolacji wzmocnionej.</w:t>
      </w:r>
    </w:p>
    <w:p w14:paraId="529ED2C6" w14:textId="77777777" w:rsidR="006813D2" w:rsidRPr="006813D2" w:rsidRDefault="006813D2" w:rsidP="007456CA">
      <w:pPr>
        <w:ind w:firstLine="567"/>
        <w:rPr>
          <w:rStyle w:val="Domylnaczcionkaakapitu1"/>
          <w:rFonts w:cs="Arial"/>
          <w:szCs w:val="22"/>
        </w:rPr>
      </w:pPr>
      <w:r w:rsidRPr="006813D2">
        <w:rPr>
          <w:rFonts w:cs="Arial"/>
          <w:szCs w:val="22"/>
        </w:rPr>
        <w:t>Jako środek ochrony dodatkowej (przed dotykiem pośrednim) przyjęto  dodatkową i podwójną izolację ochronną oraz połączenia wyrównawcze ochronne. Wszystkie elementy przewodzące instalacji zostaną podłączone przewodami wyrównawczymi ochronnymi.</w:t>
      </w:r>
    </w:p>
    <w:p w14:paraId="3208C8A7" w14:textId="77777777" w:rsidR="006813D2" w:rsidRPr="006813D2" w:rsidRDefault="006813D2" w:rsidP="007456CA">
      <w:pPr>
        <w:ind w:firstLine="567"/>
        <w:rPr>
          <w:rFonts w:cs="Arial"/>
          <w:szCs w:val="22"/>
        </w:rPr>
      </w:pPr>
      <w:r w:rsidRPr="006813D2">
        <w:rPr>
          <w:rStyle w:val="Domylnaczcionkaakapitu1"/>
          <w:rFonts w:cs="Arial"/>
          <w:szCs w:val="22"/>
        </w:rPr>
        <w:t xml:space="preserve">Przewody łączące odbiorniki energii elektrycznej ze źródłem zasilania powinny być chronione przed skutkami prądów przetężeniowych przez urządzenia zabezpieczające, samoczynne wyłączenie zasilania w przypadku przeciążenia lub zwarcia. Urządzeniem, które pełni funkcję zabezpieczającą jednocześnie przed prądem przeciążeniowym i przed prądem zwarciowym jest </w:t>
      </w:r>
      <w:r w:rsidRPr="006813D2">
        <w:rPr>
          <w:rStyle w:val="Domylnaczcionkaakapitu1"/>
          <w:rFonts w:cs="Arial"/>
          <w:szCs w:val="22"/>
        </w:rPr>
        <w:lastRenderedPageBreak/>
        <w:t>wyłącznik nadprądowy lub rozłącznik bezpiecznikowy. Zadaniem wyłączników jest odcięcie zasilania w sytuacji, gdy wystąpi zwarcie lub przeciążenia.</w:t>
      </w:r>
    </w:p>
    <w:p w14:paraId="16067687" w14:textId="77777777" w:rsidR="006813D2" w:rsidRPr="006813D2" w:rsidRDefault="006813D2" w:rsidP="007456CA">
      <w:pPr>
        <w:pStyle w:val="Normalny1"/>
        <w:spacing w:line="312" w:lineRule="auto"/>
        <w:ind w:firstLine="567"/>
        <w:jc w:val="both"/>
        <w:rPr>
          <w:rFonts w:ascii="Arial" w:hAnsi="Arial" w:cs="Arial"/>
          <w:sz w:val="18"/>
          <w:szCs w:val="18"/>
        </w:rPr>
      </w:pPr>
      <w:r w:rsidRPr="006813D2">
        <w:rPr>
          <w:rStyle w:val="Domylnaczcionkaakapitu1"/>
          <w:rFonts w:ascii="Arial" w:hAnsi="Arial" w:cs="Arial"/>
          <w:sz w:val="22"/>
          <w:szCs w:val="22"/>
        </w:rPr>
        <w:t>Ochrona przeciwpożarowa w AC zostanie zapewniona przez natychmiastowe wyłączenie zasilania, które będzie realizowane przez istniejący wyłącznik główny budynku zlokalizowany w rozdzielnicy głównej lub przycisk przeciwpożarowego wyłącznik prądu zlokalizowany przy wejściu głównym do budynków. Zadziałanie przeciwpożarowego przycisku wyłącznika głównego prądu spowoduje odłączenie spod napięcia również falowniki instalacji fotowoltaicznych mogących generować energię. Ponadto należy pamiętać, że wszystkie falowniki posiadają wewnętrzne zabezpieczenie przed tzw. pracą „wyspową” to znaczy przy braku napięcia zasilanie (również przy użyciu głównego PWP obiektu) nie mają prawa generować mocy w sieć odbiorczą.</w:t>
      </w:r>
    </w:p>
    <w:p w14:paraId="10FDD3F1" w14:textId="671CE84E" w:rsidR="006813D2" w:rsidRPr="00692A8A" w:rsidRDefault="006813D2" w:rsidP="00AC6E7B">
      <w:pPr>
        <w:pStyle w:val="INagwek"/>
        <w:numPr>
          <w:ilvl w:val="0"/>
          <w:numId w:val="17"/>
        </w:numPr>
        <w:spacing w:before="240"/>
      </w:pPr>
      <w:bookmarkStart w:id="50" w:name="_Toc57646593"/>
      <w:r w:rsidRPr="007456CA">
        <w:t>Ochrona przeciwprzepięciowa</w:t>
      </w:r>
      <w:bookmarkEnd w:id="50"/>
    </w:p>
    <w:p w14:paraId="74B86F2F" w14:textId="77777777" w:rsidR="006813D2" w:rsidRPr="006813D2" w:rsidRDefault="006813D2" w:rsidP="007456CA">
      <w:pPr>
        <w:ind w:firstLine="708"/>
        <w:rPr>
          <w:rFonts w:cs="Arial"/>
          <w:color w:val="000000"/>
        </w:rPr>
      </w:pPr>
      <w:r w:rsidRPr="006813D2">
        <w:rPr>
          <w:rFonts w:cs="Arial"/>
        </w:rPr>
        <w:t xml:space="preserve">W celu zabezpieczenia systemów fotowoltaicznych i podłączenia do nich urządzeń elektronicznych przed przepięciami i sprzężeniami, należy zastosować specjalne ograniczniki przepięć dedykowane dla systemów fotowoltaicznych instalowane po stronie prądu stałego oraz standardowe ograniczniki przepięć </w:t>
      </w:r>
      <w:r w:rsidRPr="006813D2">
        <w:rPr>
          <w:rFonts w:cs="Arial"/>
          <w:color w:val="000000"/>
        </w:rPr>
        <w:t xml:space="preserve">instalowane po stronie prądu przemiennego. </w:t>
      </w:r>
    </w:p>
    <w:p w14:paraId="628E4579" w14:textId="77777777" w:rsidR="006813D2" w:rsidRPr="006813D2" w:rsidRDefault="006813D2" w:rsidP="007456CA">
      <w:pPr>
        <w:ind w:firstLine="708"/>
        <w:rPr>
          <w:rFonts w:cs="Arial"/>
        </w:rPr>
      </w:pPr>
      <w:r w:rsidRPr="006813D2">
        <w:rPr>
          <w:rFonts w:cs="Arial"/>
          <w:color w:val="000000"/>
        </w:rPr>
        <w:t>Inwerter fotowoltaiczny po stronie AC należy chronić ogranicznikiem przepięć typu 1+2, umieszczonego w rozdzielnicy „RAC”. Po stronie DC należy zastosować ograniczniki przepięć typu II instalowane w rozdzielnicy „RDC” przy samym falowniku.</w:t>
      </w:r>
    </w:p>
    <w:p w14:paraId="070C2647" w14:textId="4EAE6613" w:rsidR="006813D2" w:rsidRPr="006813D2" w:rsidRDefault="006813D2" w:rsidP="007456CA">
      <w:pPr>
        <w:ind w:firstLine="708"/>
        <w:rPr>
          <w:rFonts w:cs="Arial"/>
        </w:rPr>
      </w:pPr>
      <w:r w:rsidRPr="006813D2">
        <w:rPr>
          <w:rFonts w:cs="Arial"/>
        </w:rPr>
        <w:t>Projektowany falownik standardowo wyposażony jest w rozłącznik strony DC. Rozłącznik strony AC falownika realizowany jest przez aparat umieszczony w rozdzielnicy RAC.</w:t>
      </w:r>
    </w:p>
    <w:p w14:paraId="6571171C" w14:textId="670A9ABA" w:rsidR="006813D2" w:rsidRPr="007456CA" w:rsidRDefault="006813D2" w:rsidP="00AC6E7B">
      <w:pPr>
        <w:pStyle w:val="INagwek"/>
        <w:numPr>
          <w:ilvl w:val="0"/>
          <w:numId w:val="17"/>
        </w:numPr>
        <w:spacing w:before="240"/>
      </w:pPr>
      <w:bookmarkStart w:id="51" w:name="_Toc57646594"/>
      <w:r w:rsidRPr="007456CA">
        <w:t>OCHRONA PRZECIWOPOŻAROWA</w:t>
      </w:r>
      <w:bookmarkEnd w:id="51"/>
    </w:p>
    <w:p w14:paraId="3E90728D" w14:textId="77777777" w:rsidR="006813D2" w:rsidRPr="00887E03" w:rsidRDefault="006813D2" w:rsidP="007456CA">
      <w:pPr>
        <w:ind w:firstLine="708"/>
        <w:rPr>
          <w:rFonts w:cs="Arial"/>
        </w:rPr>
      </w:pPr>
      <w:r w:rsidRPr="00887E03">
        <w:rPr>
          <w:rFonts w:cs="Arial"/>
        </w:rPr>
        <w:t xml:space="preserve">Należy zastosować wyłączniki ppoż po stronie DC i AC projektowanej instalacji. Rozłącznik po stronie DC odcinać będzie wszystkie przewody stałoprądowe wchodzące do falownika. Rozłącznik po stronie AC odcinać będzie przewód zasilający do istniejącej instalacji. Oba rozłączniki projektuje się jako ręczne w dedykowanych obudowach. </w:t>
      </w:r>
    </w:p>
    <w:p w14:paraId="46875BD8" w14:textId="77777777" w:rsidR="006813D2" w:rsidRPr="00887E03" w:rsidRDefault="006813D2" w:rsidP="007456CA">
      <w:pPr>
        <w:ind w:firstLine="708"/>
        <w:rPr>
          <w:rFonts w:cs="Arial"/>
        </w:rPr>
      </w:pPr>
      <w:r w:rsidRPr="00887E03">
        <w:rPr>
          <w:rFonts w:cs="Arial"/>
        </w:rPr>
        <w:t>Przeciwpożarowy wyłącznik prądu, będzie spełniał wymagania normy N SEP-E-005 Dobór przewodów elektrycznych do zasilania urządzeń przeciwpożarowych, których funkcjonowanie jest niezbędne w czasie pożaru, i będzie umieszczony w pobliżu paneli fotowoltaicznych,</w:t>
      </w:r>
    </w:p>
    <w:p w14:paraId="51DB5864" w14:textId="31E939B8" w:rsidR="006813D2" w:rsidRDefault="006813D2" w:rsidP="007456CA">
      <w:pPr>
        <w:ind w:firstLine="708"/>
        <w:rPr>
          <w:rFonts w:cs="Arial"/>
        </w:rPr>
      </w:pPr>
      <w:r w:rsidRPr="00887E03">
        <w:rPr>
          <w:rFonts w:cs="Arial"/>
        </w:rPr>
        <w:t>Zasilanie instalacji i urządzeń przeciwpożarowych powinno spełniać wymagania określone w PN-HD 60364-5-56 Instalacje elektryczne w obiektach budowlanych. Dobór i montaż wyposażenia elektrycznego. Instalacje bezpieczeństwa.</w:t>
      </w:r>
    </w:p>
    <w:p w14:paraId="5B58110C" w14:textId="665E9831" w:rsidR="00F55049" w:rsidRDefault="00F55049" w:rsidP="007456CA">
      <w:pPr>
        <w:ind w:firstLine="708"/>
        <w:rPr>
          <w:rFonts w:cs="Arial"/>
        </w:rPr>
      </w:pPr>
      <w:r>
        <w:rPr>
          <w:rFonts w:cs="Arial"/>
        </w:rPr>
        <w:t>Wszystkie urządzenia oznakować zgodnie z obowiązującymi przepisami.</w:t>
      </w:r>
    </w:p>
    <w:p w14:paraId="74DD28CA" w14:textId="51EAA5D8" w:rsidR="00F55049" w:rsidRPr="00F55049" w:rsidRDefault="00F55049" w:rsidP="007456CA">
      <w:pPr>
        <w:ind w:firstLine="708"/>
        <w:rPr>
          <w:rFonts w:cs="Arial"/>
          <w:b/>
          <w:bCs/>
        </w:rPr>
      </w:pPr>
      <w:r w:rsidRPr="00F55049">
        <w:rPr>
          <w:rFonts w:cs="Arial"/>
          <w:b/>
          <w:bCs/>
        </w:rPr>
        <w:t>UWAGA: po wykonaniu instalacji należy dokonać Zawiadomienia o oddaniu do użytkowania mikroinstalacji fotowoltaicznej do Komendanta Straży Pożarnej.</w:t>
      </w:r>
    </w:p>
    <w:p w14:paraId="782513CF" w14:textId="40BE9417" w:rsidR="006813D2" w:rsidRPr="007456CA" w:rsidRDefault="006813D2" w:rsidP="00AC6E7B">
      <w:pPr>
        <w:pStyle w:val="INagwek"/>
        <w:numPr>
          <w:ilvl w:val="0"/>
          <w:numId w:val="17"/>
        </w:numPr>
        <w:spacing w:before="240"/>
      </w:pPr>
      <w:bookmarkStart w:id="52" w:name="_Toc57646595"/>
      <w:r w:rsidRPr="007456CA">
        <w:t>Obliczenia techniczne:</w:t>
      </w:r>
      <w:bookmarkEnd w:id="52"/>
    </w:p>
    <w:p w14:paraId="4175D7DF" w14:textId="24FCD1B5" w:rsidR="006813D2" w:rsidRPr="00692A8A" w:rsidRDefault="006813D2" w:rsidP="007456CA">
      <w:pPr>
        <w:pStyle w:val="11Nagwek"/>
        <w:numPr>
          <w:ilvl w:val="0"/>
          <w:numId w:val="0"/>
        </w:numPr>
        <w:spacing w:before="240"/>
        <w:ind w:left="1070"/>
      </w:pPr>
      <w:bookmarkStart w:id="53" w:name="_Toc57646596"/>
      <w:r w:rsidRPr="007456CA">
        <w:t>1</w:t>
      </w:r>
      <w:r w:rsidR="007456CA">
        <w:t>7</w:t>
      </w:r>
      <w:r w:rsidRPr="007456CA">
        <w:t>.1. Uzysk instalacji</w:t>
      </w:r>
      <w:bookmarkEnd w:id="53"/>
    </w:p>
    <w:p w14:paraId="60E76099" w14:textId="24E0379C" w:rsidR="006813D2" w:rsidRPr="00887E03" w:rsidRDefault="006813D2" w:rsidP="007456CA">
      <w:pPr>
        <w:pStyle w:val="Normalny1"/>
        <w:spacing w:line="312" w:lineRule="auto"/>
        <w:ind w:firstLine="709"/>
        <w:jc w:val="both"/>
        <w:rPr>
          <w:rFonts w:ascii="Arial" w:hAnsi="Arial" w:cs="Arial"/>
          <w:sz w:val="22"/>
          <w:szCs w:val="22"/>
        </w:rPr>
      </w:pPr>
      <w:r w:rsidRPr="00887E03">
        <w:rPr>
          <w:rFonts w:ascii="Arial" w:hAnsi="Arial" w:cs="Arial"/>
          <w:sz w:val="22"/>
          <w:szCs w:val="22"/>
        </w:rPr>
        <w:t xml:space="preserve">W przedmiotowej Instalacji Fotowoltaicznej dokonano optymalizacji ustawień paneli oraz falownika i na podstawie systemu prognozowania produkcji oszacowano produkcję roczną, która będzie wynosić </w:t>
      </w:r>
      <w:r w:rsidR="008B5E5C">
        <w:rPr>
          <w:rFonts w:ascii="Arial" w:hAnsi="Arial" w:cs="Arial"/>
          <w:sz w:val="22"/>
          <w:szCs w:val="22"/>
        </w:rPr>
        <w:t>37594</w:t>
      </w:r>
      <w:r w:rsidRPr="00887E03">
        <w:rPr>
          <w:rFonts w:ascii="Arial" w:hAnsi="Arial" w:cs="Arial"/>
          <w:sz w:val="22"/>
          <w:szCs w:val="22"/>
        </w:rPr>
        <w:t xml:space="preserve"> kWh rocznie. Dodatkowo instalacja będzie podlegała systemowi monitoringu, </w:t>
      </w:r>
      <w:r w:rsidRPr="00887E03">
        <w:rPr>
          <w:rFonts w:ascii="Arial" w:hAnsi="Arial" w:cs="Arial"/>
          <w:sz w:val="22"/>
          <w:szCs w:val="22"/>
        </w:rPr>
        <w:lastRenderedPageBreak/>
        <w:t>który umożliwi wyraźną wizualizację zużycia wyprodukowanej energii na potrzeby własne.</w:t>
      </w:r>
    </w:p>
    <w:p w14:paraId="2771BE93" w14:textId="77777777" w:rsidR="006813D2" w:rsidRPr="00887E03" w:rsidRDefault="006813D2" w:rsidP="007456CA">
      <w:pPr>
        <w:pStyle w:val="Normalny1"/>
        <w:spacing w:line="312" w:lineRule="auto"/>
        <w:ind w:firstLine="709"/>
        <w:jc w:val="both"/>
        <w:rPr>
          <w:rStyle w:val="Domylnaczcionkaakapitu1"/>
          <w:rFonts w:ascii="Arial" w:eastAsia="Arial" w:hAnsi="Arial" w:cs="Arial"/>
          <w:b/>
          <w:color w:val="000000"/>
          <w:sz w:val="22"/>
          <w:szCs w:val="22"/>
        </w:rPr>
      </w:pPr>
      <w:r w:rsidRPr="00887E03">
        <w:rPr>
          <w:rStyle w:val="Domylnaczcionkaakapitu1"/>
          <w:rFonts w:ascii="Arial" w:hAnsi="Arial" w:cs="Arial"/>
          <w:sz w:val="22"/>
          <w:szCs w:val="22"/>
        </w:rPr>
        <w:t xml:space="preserve">Przedstawione w niniejszej dokumentacji uzyski są opracowane na podstawie średniego nasłonecznienia w danym rejonie i w poszczególnych latach mogą być większe lub mniejsze. Projektant nie ponosi odpowiedzialności za osiągnięcie przez instalację mniejszych uzysków wynikających z anomalii pogodowych, które mogą się pojawić na danym  terenie w przeciągu całej żywotności instalacji. Ponadto nie ma wpływu na jakość dostarczanej energii przez OSD. Dostarczana energia o jakości poniżej parametrów normatywnych może powodować wyłączenia inwerterów mimo możliwości produkcji przez nie energii. </w:t>
      </w:r>
    </w:p>
    <w:p w14:paraId="51A8E3F2" w14:textId="533BBBA6" w:rsidR="006813D2" w:rsidRPr="007456CA" w:rsidRDefault="006813D2" w:rsidP="007456CA">
      <w:pPr>
        <w:pStyle w:val="11Nagwek"/>
        <w:numPr>
          <w:ilvl w:val="0"/>
          <w:numId w:val="0"/>
        </w:numPr>
        <w:spacing w:before="240"/>
        <w:ind w:left="1070"/>
      </w:pPr>
      <w:bookmarkStart w:id="54" w:name="_Toc57646597"/>
      <w:r w:rsidRPr="007456CA">
        <w:t>1</w:t>
      </w:r>
      <w:r w:rsidR="007456CA">
        <w:t>7</w:t>
      </w:r>
      <w:r w:rsidRPr="007456CA">
        <w:t>.2. Sprawność projektowanej elektrowni słonecznej:</w:t>
      </w:r>
      <w:bookmarkEnd w:id="54"/>
    </w:p>
    <w:p w14:paraId="573D8CE2" w14:textId="507C2E3E" w:rsidR="006813D2" w:rsidRPr="00887E03" w:rsidRDefault="006813D2" w:rsidP="006813D2">
      <w:pPr>
        <w:pStyle w:val="Normalny1"/>
        <w:ind w:left="426"/>
        <w:jc w:val="both"/>
        <w:rPr>
          <w:rFonts w:ascii="Arial" w:hAnsi="Arial" w:cs="Arial"/>
          <w:color w:val="000000"/>
          <w:sz w:val="22"/>
          <w:szCs w:val="22"/>
        </w:rPr>
      </w:pPr>
      <w:r w:rsidRPr="00887E03">
        <w:rPr>
          <w:rFonts w:ascii="Arial" w:hAnsi="Arial" w:cs="Arial"/>
          <w:color w:val="000000"/>
          <w:sz w:val="22"/>
          <w:szCs w:val="22"/>
        </w:rPr>
        <w:t>Sprawność paneli fotowoltaicznych PV 3</w:t>
      </w:r>
      <w:r w:rsidR="008B5E5C">
        <w:rPr>
          <w:rFonts w:ascii="Arial" w:hAnsi="Arial" w:cs="Arial"/>
          <w:color w:val="000000"/>
          <w:sz w:val="22"/>
          <w:szCs w:val="22"/>
        </w:rPr>
        <w:t>75</w:t>
      </w:r>
      <w:r w:rsidRPr="00887E03">
        <w:rPr>
          <w:rFonts w:ascii="Arial" w:hAnsi="Arial" w:cs="Arial"/>
          <w:color w:val="000000"/>
          <w:sz w:val="22"/>
          <w:szCs w:val="22"/>
        </w:rPr>
        <w:t>Wp  wynosi: 18,8 %</w:t>
      </w:r>
    </w:p>
    <w:p w14:paraId="6F52AF5D" w14:textId="77777777" w:rsidR="006813D2" w:rsidRPr="00887E03" w:rsidRDefault="006813D2" w:rsidP="006813D2">
      <w:pPr>
        <w:pStyle w:val="Normalny1"/>
        <w:ind w:left="426"/>
        <w:jc w:val="both"/>
        <w:rPr>
          <w:rFonts w:ascii="Arial" w:hAnsi="Arial" w:cs="Arial"/>
          <w:color w:val="000000"/>
          <w:sz w:val="18"/>
          <w:szCs w:val="18"/>
        </w:rPr>
      </w:pPr>
      <w:r w:rsidRPr="00887E03">
        <w:rPr>
          <w:rFonts w:ascii="Arial" w:hAnsi="Arial" w:cs="Arial"/>
          <w:color w:val="000000"/>
          <w:sz w:val="22"/>
          <w:szCs w:val="22"/>
        </w:rPr>
        <w:t>Sprawność inwertera wynosi ok: 97,3 %</w:t>
      </w:r>
    </w:p>
    <w:p w14:paraId="735E0614" w14:textId="77777777" w:rsidR="006813D2" w:rsidRPr="00692A8A" w:rsidRDefault="006813D2" w:rsidP="006813D2">
      <w:pPr>
        <w:pStyle w:val="Normalny1"/>
        <w:ind w:left="426"/>
        <w:jc w:val="both"/>
        <w:rPr>
          <w:rStyle w:val="Domylnaczcionkaakapitu1"/>
          <w:rFonts w:ascii="Arial" w:hAnsi="Arial" w:cs="Arial"/>
          <w:b/>
          <w:color w:val="000000"/>
          <w:sz w:val="24"/>
          <w:szCs w:val="24"/>
        </w:rPr>
      </w:pPr>
      <w:r w:rsidRPr="00692A8A">
        <w:rPr>
          <w:rFonts w:ascii="Arial" w:hAnsi="Arial" w:cs="Arial"/>
          <w:b/>
          <w:color w:val="000000"/>
          <w:sz w:val="24"/>
          <w:szCs w:val="24"/>
        </w:rPr>
        <w:t>Sprawność instalacji (przewodów i kabli) wynosi ok: 99,0 %</w:t>
      </w:r>
    </w:p>
    <w:p w14:paraId="791C1184" w14:textId="77777777" w:rsidR="006813D2" w:rsidRPr="00692A8A" w:rsidRDefault="006813D2" w:rsidP="006813D2">
      <w:pPr>
        <w:pStyle w:val="Normalny1"/>
        <w:ind w:left="426"/>
        <w:jc w:val="both"/>
        <w:rPr>
          <w:rStyle w:val="Domylnaczcionkaakapitu1"/>
          <w:rFonts w:ascii="Arial" w:eastAsia="Arial" w:hAnsi="Arial" w:cs="Arial"/>
          <w:color w:val="000000"/>
          <w:sz w:val="24"/>
          <w:szCs w:val="24"/>
        </w:rPr>
      </w:pPr>
      <w:r w:rsidRPr="00692A8A">
        <w:rPr>
          <w:rStyle w:val="Domylnaczcionkaakapitu1"/>
          <w:rFonts w:ascii="Arial" w:hAnsi="Arial" w:cs="Arial"/>
          <w:b/>
          <w:color w:val="000000"/>
          <w:sz w:val="24"/>
          <w:szCs w:val="24"/>
        </w:rPr>
        <w:t>Sprawność całkowita elektrowni słonecznej:</w:t>
      </w:r>
    </w:p>
    <w:p w14:paraId="44D8F6A7" w14:textId="77777777" w:rsidR="006813D2" w:rsidRDefault="006813D2" w:rsidP="006813D2">
      <w:pPr>
        <w:pStyle w:val="Normalny1"/>
        <w:ind w:left="426"/>
        <w:jc w:val="both"/>
        <w:rPr>
          <w:rStyle w:val="Domylnaczcionkaakapitu1"/>
          <w:rFonts w:ascii="Arial" w:hAnsi="Arial" w:cs="Arial"/>
          <w:b/>
          <w:bCs/>
          <w:color w:val="000000"/>
          <w:sz w:val="24"/>
          <w:szCs w:val="24"/>
        </w:rPr>
      </w:pPr>
      <w:r w:rsidRPr="00692A8A">
        <w:rPr>
          <w:rStyle w:val="Domylnaczcionkaakapitu1"/>
          <w:rFonts w:ascii="Arial" w:eastAsia="Arial" w:hAnsi="Arial" w:cs="Arial"/>
          <w:color w:val="000000"/>
          <w:sz w:val="24"/>
          <w:szCs w:val="24"/>
        </w:rPr>
        <w:t xml:space="preserve">                           </w:t>
      </w:r>
      <w:r w:rsidRPr="00692A8A">
        <w:rPr>
          <w:rStyle w:val="Domylnaczcionkaakapitu1"/>
          <w:rFonts w:ascii="Arial" w:eastAsia="Arial" w:hAnsi="Arial" w:cs="Arial"/>
          <w:b/>
          <w:bCs/>
          <w:color w:val="000000"/>
          <w:sz w:val="24"/>
          <w:szCs w:val="24"/>
        </w:rPr>
        <w:t xml:space="preserve">   </w:t>
      </w:r>
      <w:r w:rsidRPr="00692A8A">
        <w:rPr>
          <w:rStyle w:val="Domylnaczcionkaakapitu1"/>
          <w:rFonts w:ascii="Arial" w:hAnsi="Arial" w:cs="Arial"/>
          <w:b/>
          <w:bCs/>
          <w:color w:val="000000"/>
          <w:sz w:val="24"/>
          <w:szCs w:val="24"/>
        </w:rPr>
        <w:t>λ</w:t>
      </w:r>
      <w:r w:rsidRPr="00692A8A">
        <w:rPr>
          <w:rStyle w:val="Domylnaczcionkaakapitu1"/>
          <w:rFonts w:ascii="Arial" w:hAnsi="Arial" w:cs="Arial"/>
          <w:b/>
          <w:bCs/>
          <w:color w:val="000000"/>
          <w:sz w:val="16"/>
          <w:szCs w:val="16"/>
        </w:rPr>
        <w:t>cał</w:t>
      </w:r>
      <w:r w:rsidRPr="00692A8A">
        <w:rPr>
          <w:rStyle w:val="Domylnaczcionkaakapitu1"/>
          <w:rFonts w:ascii="Arial" w:hAnsi="Arial" w:cs="Arial"/>
          <w:b/>
          <w:bCs/>
          <w:color w:val="000000"/>
          <w:sz w:val="24"/>
          <w:szCs w:val="24"/>
        </w:rPr>
        <w:t xml:space="preserve"> = λ</w:t>
      </w:r>
      <w:r w:rsidRPr="00692A8A">
        <w:rPr>
          <w:rStyle w:val="Domylnaczcionkaakapitu1"/>
          <w:rFonts w:ascii="Arial" w:hAnsi="Arial" w:cs="Arial"/>
          <w:b/>
          <w:bCs/>
          <w:color w:val="000000"/>
          <w:sz w:val="16"/>
          <w:szCs w:val="16"/>
        </w:rPr>
        <w:t>pv</w:t>
      </w:r>
      <w:r w:rsidRPr="00692A8A">
        <w:rPr>
          <w:rStyle w:val="Domylnaczcionkaakapitu1"/>
          <w:rFonts w:ascii="Arial" w:hAnsi="Arial" w:cs="Arial"/>
          <w:b/>
          <w:bCs/>
          <w:color w:val="000000"/>
          <w:sz w:val="24"/>
          <w:szCs w:val="24"/>
        </w:rPr>
        <w:t xml:space="preserve"> x λ</w:t>
      </w:r>
      <w:r w:rsidRPr="00692A8A">
        <w:rPr>
          <w:rStyle w:val="Domylnaczcionkaakapitu1"/>
          <w:rFonts w:ascii="Arial" w:hAnsi="Arial" w:cs="Arial"/>
          <w:b/>
          <w:bCs/>
          <w:color w:val="000000"/>
          <w:sz w:val="16"/>
          <w:szCs w:val="16"/>
        </w:rPr>
        <w:t>inw</w:t>
      </w:r>
      <w:r w:rsidRPr="00692A8A">
        <w:rPr>
          <w:rStyle w:val="Domylnaczcionkaakapitu1"/>
          <w:rFonts w:ascii="Arial" w:hAnsi="Arial" w:cs="Arial"/>
          <w:b/>
          <w:bCs/>
          <w:color w:val="000000"/>
          <w:sz w:val="24"/>
          <w:szCs w:val="24"/>
        </w:rPr>
        <w:t xml:space="preserve"> x λ </w:t>
      </w:r>
      <w:r w:rsidRPr="00692A8A">
        <w:rPr>
          <w:rStyle w:val="Domylnaczcionkaakapitu1"/>
          <w:rFonts w:ascii="Arial" w:hAnsi="Arial" w:cs="Arial"/>
          <w:b/>
          <w:bCs/>
          <w:color w:val="000000"/>
          <w:sz w:val="16"/>
          <w:szCs w:val="16"/>
        </w:rPr>
        <w:t>inst</w:t>
      </w:r>
      <w:r w:rsidRPr="00692A8A">
        <w:rPr>
          <w:rStyle w:val="Domylnaczcionkaakapitu1"/>
          <w:rFonts w:ascii="Arial" w:hAnsi="Arial" w:cs="Arial"/>
          <w:b/>
          <w:bCs/>
          <w:color w:val="000000"/>
          <w:sz w:val="24"/>
          <w:szCs w:val="24"/>
        </w:rPr>
        <w:t xml:space="preserve"> = 18,82 %</w:t>
      </w:r>
    </w:p>
    <w:p w14:paraId="5F86B6F6" w14:textId="020E24B6" w:rsidR="006813D2" w:rsidRPr="00692A8A" w:rsidRDefault="006813D2" w:rsidP="007456CA">
      <w:pPr>
        <w:pStyle w:val="11Nagwek"/>
        <w:numPr>
          <w:ilvl w:val="0"/>
          <w:numId w:val="0"/>
        </w:numPr>
        <w:spacing w:before="240"/>
        <w:ind w:left="1070"/>
      </w:pPr>
      <w:bookmarkStart w:id="55" w:name="_Toc57646598"/>
      <w:r w:rsidRPr="007456CA">
        <w:t>1</w:t>
      </w:r>
      <w:r w:rsidR="007456CA">
        <w:t>7</w:t>
      </w:r>
      <w:r w:rsidRPr="007456CA">
        <w:t>.3. Dobór urządzeń:</w:t>
      </w:r>
      <w:bookmarkEnd w:id="55"/>
    </w:p>
    <w:p w14:paraId="4E25F354" w14:textId="4706E17B" w:rsidR="006813D2" w:rsidRPr="00887E03" w:rsidRDefault="006813D2" w:rsidP="006813D2">
      <w:pPr>
        <w:pStyle w:val="Normalny1"/>
        <w:ind w:left="468"/>
        <w:rPr>
          <w:rStyle w:val="Domylnaczcionkaakapitu1"/>
          <w:rFonts w:ascii="Arial" w:hAnsi="Arial" w:cs="Arial"/>
          <w:color w:val="000000"/>
          <w:sz w:val="22"/>
          <w:szCs w:val="22"/>
        </w:rPr>
      </w:pPr>
      <w:r w:rsidRPr="00887E03">
        <w:rPr>
          <w:rFonts w:ascii="Arial" w:hAnsi="Arial" w:cs="Arial"/>
          <w:color w:val="000000"/>
          <w:sz w:val="22"/>
          <w:szCs w:val="22"/>
        </w:rPr>
        <w:t xml:space="preserve">I. Dobór falownika </w:t>
      </w:r>
      <w:r w:rsidR="008B5E5C">
        <w:rPr>
          <w:rFonts w:ascii="Arial" w:hAnsi="Arial" w:cs="Arial"/>
          <w:color w:val="000000"/>
          <w:sz w:val="22"/>
          <w:szCs w:val="22"/>
        </w:rPr>
        <w:t>3</w:t>
      </w:r>
      <w:r w:rsidRPr="00887E03">
        <w:rPr>
          <w:rFonts w:ascii="Arial" w:hAnsi="Arial" w:cs="Arial"/>
          <w:color w:val="000000"/>
          <w:sz w:val="22"/>
          <w:szCs w:val="22"/>
        </w:rPr>
        <w:t>6 kW; 3f; 400V:</w:t>
      </w:r>
    </w:p>
    <w:p w14:paraId="20F4AFF0" w14:textId="77777777" w:rsidR="006813D2" w:rsidRPr="00887E03" w:rsidRDefault="006813D2" w:rsidP="006813D2">
      <w:pPr>
        <w:pStyle w:val="Normalny1"/>
        <w:ind w:left="468"/>
        <w:rPr>
          <w:rStyle w:val="Domylnaczcionkaakapitu1"/>
          <w:rFonts w:ascii="Arial" w:hAnsi="Arial" w:cs="Arial"/>
          <w:color w:val="000000"/>
          <w:sz w:val="22"/>
          <w:szCs w:val="22"/>
        </w:rPr>
      </w:pPr>
      <w:r w:rsidRPr="00887E03">
        <w:rPr>
          <w:rStyle w:val="Domylnaczcionkaakapitu1"/>
          <w:rFonts w:ascii="Arial" w:hAnsi="Arial" w:cs="Arial"/>
          <w:color w:val="000000"/>
          <w:sz w:val="22"/>
          <w:szCs w:val="22"/>
        </w:rPr>
        <w:t>0,9 x P inwertera &lt; PMPP max &lt; 1,18 x P inwertera</w:t>
      </w:r>
    </w:p>
    <w:p w14:paraId="660E5C88" w14:textId="1F8F08E5" w:rsidR="006813D2" w:rsidRDefault="006813D2" w:rsidP="006813D2">
      <w:pPr>
        <w:pStyle w:val="Normalny1"/>
        <w:ind w:left="468"/>
        <w:rPr>
          <w:rStyle w:val="Domylnaczcionkaakapitu1"/>
          <w:rFonts w:ascii="Arial" w:hAnsi="Arial" w:cs="Arial"/>
          <w:color w:val="000000"/>
          <w:sz w:val="22"/>
          <w:szCs w:val="22"/>
        </w:rPr>
      </w:pPr>
      <w:r w:rsidRPr="00887E03">
        <w:rPr>
          <w:rStyle w:val="Domylnaczcionkaakapitu1"/>
          <w:rFonts w:ascii="Arial" w:hAnsi="Arial" w:cs="Arial"/>
          <w:color w:val="000000"/>
          <w:sz w:val="22"/>
          <w:szCs w:val="22"/>
        </w:rPr>
        <w:t xml:space="preserve">0,9 x </w:t>
      </w:r>
      <w:r w:rsidR="008B5E5C">
        <w:rPr>
          <w:rStyle w:val="Domylnaczcionkaakapitu1"/>
          <w:rFonts w:ascii="Arial" w:hAnsi="Arial" w:cs="Arial"/>
          <w:color w:val="000000"/>
          <w:sz w:val="22"/>
          <w:szCs w:val="22"/>
        </w:rPr>
        <w:t>36</w:t>
      </w:r>
      <w:r w:rsidRPr="00887E03">
        <w:rPr>
          <w:rStyle w:val="Domylnaczcionkaakapitu1"/>
          <w:rFonts w:ascii="Arial" w:hAnsi="Arial" w:cs="Arial"/>
          <w:color w:val="000000"/>
          <w:sz w:val="22"/>
          <w:szCs w:val="22"/>
        </w:rPr>
        <w:t xml:space="preserve"> kW &lt; </w:t>
      </w:r>
      <w:r w:rsidR="008B5E5C">
        <w:rPr>
          <w:rStyle w:val="Domylnaczcionkaakapitu1"/>
          <w:rFonts w:ascii="Arial" w:hAnsi="Arial" w:cs="Arial"/>
          <w:color w:val="000000"/>
          <w:sz w:val="22"/>
          <w:szCs w:val="22"/>
        </w:rPr>
        <w:t>375</w:t>
      </w:r>
      <w:r w:rsidRPr="00887E03">
        <w:rPr>
          <w:rStyle w:val="Domylnaczcionkaakapitu1"/>
          <w:rFonts w:ascii="Arial" w:hAnsi="Arial" w:cs="Arial"/>
          <w:color w:val="000000"/>
          <w:sz w:val="22"/>
          <w:szCs w:val="22"/>
        </w:rPr>
        <w:t>Wp x 1</w:t>
      </w:r>
      <w:r w:rsidR="008B5E5C">
        <w:rPr>
          <w:rStyle w:val="Domylnaczcionkaakapitu1"/>
          <w:rFonts w:ascii="Arial" w:hAnsi="Arial" w:cs="Arial"/>
          <w:color w:val="000000"/>
          <w:sz w:val="22"/>
          <w:szCs w:val="22"/>
        </w:rPr>
        <w:t>00</w:t>
      </w:r>
      <w:r w:rsidRPr="00887E03">
        <w:rPr>
          <w:rStyle w:val="Domylnaczcionkaakapitu1"/>
          <w:rFonts w:ascii="Arial" w:hAnsi="Arial" w:cs="Arial"/>
          <w:color w:val="000000"/>
          <w:sz w:val="22"/>
          <w:szCs w:val="22"/>
        </w:rPr>
        <w:t xml:space="preserve"> &lt; 1,18 x </w:t>
      </w:r>
      <w:r w:rsidR="008B5E5C">
        <w:rPr>
          <w:rStyle w:val="Domylnaczcionkaakapitu1"/>
          <w:rFonts w:ascii="Arial" w:hAnsi="Arial" w:cs="Arial"/>
          <w:color w:val="000000"/>
          <w:sz w:val="22"/>
          <w:szCs w:val="22"/>
        </w:rPr>
        <w:t>36</w:t>
      </w:r>
      <w:r w:rsidRPr="00887E03">
        <w:rPr>
          <w:rStyle w:val="Domylnaczcionkaakapitu1"/>
          <w:rFonts w:ascii="Arial" w:hAnsi="Arial" w:cs="Arial"/>
          <w:color w:val="000000"/>
          <w:sz w:val="22"/>
          <w:szCs w:val="22"/>
        </w:rPr>
        <w:t xml:space="preserve"> kW</w:t>
      </w:r>
    </w:p>
    <w:p w14:paraId="4D54FBF4" w14:textId="33F4117A" w:rsidR="008B5E5C" w:rsidRPr="00887E03" w:rsidRDefault="008B5E5C" w:rsidP="006813D2">
      <w:pPr>
        <w:pStyle w:val="Normalny1"/>
        <w:ind w:left="468"/>
        <w:rPr>
          <w:rStyle w:val="Domylnaczcionkaakapitu1"/>
          <w:rFonts w:ascii="Arial" w:eastAsia="Arial" w:hAnsi="Arial" w:cs="Arial"/>
          <w:b/>
          <w:color w:val="000000"/>
          <w:sz w:val="22"/>
          <w:szCs w:val="22"/>
        </w:rPr>
      </w:pPr>
      <w:r>
        <w:rPr>
          <w:rStyle w:val="Domylnaczcionkaakapitu1"/>
          <w:rFonts w:ascii="Arial" w:hAnsi="Arial" w:cs="Arial"/>
          <w:color w:val="000000"/>
          <w:sz w:val="22"/>
          <w:szCs w:val="22"/>
        </w:rPr>
        <w:t>32,4kW  &lt; 37,5kW &lt; 42,48kW</w:t>
      </w:r>
    </w:p>
    <w:p w14:paraId="5000BF26" w14:textId="77777777" w:rsidR="006813D2" w:rsidRPr="00887E03" w:rsidRDefault="006813D2" w:rsidP="006813D2">
      <w:pPr>
        <w:pStyle w:val="Normalny1"/>
        <w:jc w:val="center"/>
        <w:rPr>
          <w:rFonts w:ascii="Arial" w:hAnsi="Arial" w:cs="Arial"/>
          <w:sz w:val="22"/>
          <w:szCs w:val="22"/>
        </w:rPr>
      </w:pPr>
      <w:r w:rsidRPr="00887E03">
        <w:rPr>
          <w:rStyle w:val="Domylnaczcionkaakapitu1"/>
          <w:rFonts w:ascii="Arial" w:eastAsia="Arial" w:hAnsi="Arial" w:cs="Arial"/>
          <w:b/>
          <w:color w:val="000000"/>
          <w:sz w:val="22"/>
          <w:szCs w:val="22"/>
        </w:rPr>
        <w:t xml:space="preserve"> </w:t>
      </w:r>
      <w:r w:rsidRPr="00887E03">
        <w:rPr>
          <w:rStyle w:val="Domylnaczcionkaakapitu1"/>
          <w:rFonts w:ascii="Arial" w:hAnsi="Arial" w:cs="Arial"/>
          <w:b/>
          <w:color w:val="000000"/>
          <w:sz w:val="22"/>
          <w:szCs w:val="22"/>
        </w:rPr>
        <w:t>(warunek spełniony)</w:t>
      </w:r>
    </w:p>
    <w:p w14:paraId="47B1E44E" w14:textId="77777777" w:rsidR="006813D2" w:rsidRPr="00887E03" w:rsidRDefault="006813D2" w:rsidP="006813D2">
      <w:pPr>
        <w:pStyle w:val="Normalny1"/>
        <w:ind w:left="468"/>
        <w:rPr>
          <w:rFonts w:ascii="Arial" w:hAnsi="Arial" w:cs="Arial"/>
          <w:sz w:val="22"/>
          <w:szCs w:val="22"/>
        </w:rPr>
      </w:pPr>
      <w:r w:rsidRPr="00887E03">
        <w:rPr>
          <w:rStyle w:val="Domylnaczcionkaakapitu1"/>
          <w:rFonts w:ascii="Arial" w:hAnsi="Arial" w:cs="Arial"/>
          <w:color w:val="000000"/>
          <w:sz w:val="22"/>
          <w:szCs w:val="22"/>
        </w:rPr>
        <w:t>Zmiana napięcia na 1</w:t>
      </w:r>
      <w:r w:rsidRPr="00887E03">
        <w:rPr>
          <w:rStyle w:val="Domylnaczcionkaakapitu1"/>
          <w:rFonts w:ascii="Arial" w:hAnsi="Arial" w:cs="Arial"/>
          <w:color w:val="000000"/>
          <w:position w:val="1"/>
          <w:sz w:val="22"/>
          <w:szCs w:val="22"/>
        </w:rPr>
        <w:t>o</w:t>
      </w:r>
      <w:r w:rsidRPr="00887E03">
        <w:rPr>
          <w:rStyle w:val="Domylnaczcionkaakapitu1"/>
          <w:rFonts w:ascii="Arial" w:hAnsi="Arial" w:cs="Arial"/>
          <w:color w:val="000000"/>
          <w:sz w:val="22"/>
          <w:szCs w:val="22"/>
        </w:rPr>
        <w:t>C:</w:t>
      </w:r>
    </w:p>
    <w:p w14:paraId="0E905377" w14:textId="1A84385B" w:rsidR="006813D2" w:rsidRPr="00887E03" w:rsidRDefault="006813D2" w:rsidP="006813D2">
      <w:pPr>
        <w:pStyle w:val="Normalny1"/>
        <w:ind w:left="468"/>
        <w:rPr>
          <w:rFonts w:ascii="Arial" w:hAnsi="Arial" w:cs="Arial"/>
          <w:sz w:val="22"/>
          <w:szCs w:val="22"/>
        </w:rPr>
      </w:pPr>
      <w:r w:rsidRPr="00887E03">
        <w:rPr>
          <w:rFonts w:ascii="Arial" w:hAnsi="Arial" w:cs="Arial"/>
          <w:noProof/>
          <w:sz w:val="22"/>
          <w:szCs w:val="22"/>
          <w:lang w:eastAsia="pl-PL"/>
        </w:rPr>
        <w:drawing>
          <wp:inline distT="0" distB="0" distL="0" distR="0" wp14:anchorId="267D0DF5" wp14:editId="5720A5C4">
            <wp:extent cx="2324100" cy="390525"/>
            <wp:effectExtent l="0" t="0" r="0" b="952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24100" cy="390525"/>
                    </a:xfrm>
                    <a:prstGeom prst="rect">
                      <a:avLst/>
                    </a:prstGeom>
                    <a:solidFill>
                      <a:srgbClr val="FFFFFF"/>
                    </a:solidFill>
                    <a:ln>
                      <a:noFill/>
                    </a:ln>
                  </pic:spPr>
                </pic:pic>
              </a:graphicData>
            </a:graphic>
          </wp:inline>
        </w:drawing>
      </w:r>
    </w:p>
    <w:p w14:paraId="51DEA883" w14:textId="4B74AFBD" w:rsidR="006813D2" w:rsidRPr="00887E03" w:rsidRDefault="006813D2" w:rsidP="006813D2">
      <w:pPr>
        <w:pStyle w:val="Normalny1"/>
        <w:ind w:left="468"/>
        <w:rPr>
          <w:rFonts w:ascii="Arial" w:hAnsi="Arial" w:cs="Arial"/>
          <w:sz w:val="22"/>
          <w:szCs w:val="22"/>
        </w:rPr>
      </w:pPr>
      <m:oMathPara>
        <m:oMath>
          <m:r>
            <w:rPr>
              <w:rFonts w:ascii="Cambria Math" w:hAnsi="Cambria Math" w:cs="Arial"/>
              <w:sz w:val="22"/>
              <w:szCs w:val="22"/>
            </w:rPr>
            <m:t>∆U=β*</m:t>
          </m:r>
          <m:sSub>
            <m:sSubPr>
              <m:ctrlPr>
                <w:rPr>
                  <w:rFonts w:ascii="Cambria Math" w:hAnsi="Cambria Math" w:cs="Arial"/>
                  <w:i/>
                  <w:sz w:val="22"/>
                  <w:szCs w:val="22"/>
                </w:rPr>
              </m:ctrlPr>
            </m:sSubPr>
            <m:e>
              <m:r>
                <w:rPr>
                  <w:rFonts w:ascii="Cambria Math" w:hAnsi="Cambria Math" w:cs="Arial"/>
                  <w:sz w:val="22"/>
                  <w:szCs w:val="22"/>
                </w:rPr>
                <m:t>U</m:t>
              </m:r>
            </m:e>
            <m:sub>
              <m:r>
                <w:rPr>
                  <w:rFonts w:ascii="Cambria Math" w:hAnsi="Cambria Math" w:cs="Arial"/>
                  <w:sz w:val="22"/>
                  <w:szCs w:val="22"/>
                </w:rPr>
                <m:t>OC</m:t>
              </m:r>
            </m:sub>
          </m:sSub>
          <m:r>
            <w:rPr>
              <w:rFonts w:ascii="Cambria Math" w:hAnsi="Cambria Math" w:cs="Arial"/>
              <w:sz w:val="22"/>
              <w:szCs w:val="22"/>
            </w:rPr>
            <m:t>= -0,0030*41,05 V=0,123 </m:t>
          </m:r>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V</m:t>
                  </m:r>
                </m:num>
                <m:den>
                  <m:r>
                    <w:rPr>
                      <w:rFonts w:ascii="Cambria Math" w:hAnsi="Cambria Math" w:cs="Arial"/>
                      <w:sz w:val="22"/>
                      <w:szCs w:val="22"/>
                    </w:rPr>
                    <m:t>℃</m:t>
                  </m:r>
                </m:den>
              </m:f>
            </m:e>
          </m:d>
        </m:oMath>
      </m:oMathPara>
    </w:p>
    <w:p w14:paraId="65F390D7" w14:textId="77777777" w:rsidR="006813D2" w:rsidRPr="00887E03" w:rsidRDefault="006813D2" w:rsidP="006813D2">
      <w:pPr>
        <w:pStyle w:val="Normalny1"/>
        <w:ind w:left="468"/>
        <w:rPr>
          <w:rFonts w:ascii="Arial" w:hAnsi="Arial" w:cs="Arial"/>
          <w:color w:val="000000"/>
          <w:sz w:val="22"/>
          <w:szCs w:val="22"/>
        </w:rPr>
      </w:pPr>
      <w:r w:rsidRPr="00887E03">
        <w:rPr>
          <w:rStyle w:val="Domylnaczcionkaakapitu1"/>
          <w:rFonts w:ascii="Arial" w:hAnsi="Arial" w:cs="Arial"/>
          <w:color w:val="000000"/>
          <w:sz w:val="22"/>
          <w:szCs w:val="22"/>
        </w:rPr>
        <w:t>Zmiana prądu na 1</w:t>
      </w:r>
      <w:r w:rsidRPr="00887E03">
        <w:rPr>
          <w:rStyle w:val="Domylnaczcionkaakapitu1"/>
          <w:rFonts w:ascii="Arial" w:hAnsi="Arial" w:cs="Arial"/>
          <w:color w:val="000000"/>
          <w:position w:val="1"/>
          <w:sz w:val="22"/>
          <w:szCs w:val="22"/>
        </w:rPr>
        <w:t>o</w:t>
      </w:r>
      <w:r w:rsidRPr="00887E03">
        <w:rPr>
          <w:rStyle w:val="Domylnaczcionkaakapitu1"/>
          <w:rFonts w:ascii="Arial" w:hAnsi="Arial" w:cs="Arial"/>
          <w:color w:val="000000"/>
          <w:sz w:val="22"/>
          <w:szCs w:val="22"/>
        </w:rPr>
        <w:t>C:</w:t>
      </w:r>
    </w:p>
    <w:p w14:paraId="4C086D7C" w14:textId="747089F1" w:rsidR="006813D2" w:rsidRPr="00887E03" w:rsidRDefault="006813D2" w:rsidP="006813D2">
      <w:pPr>
        <w:pStyle w:val="Normalny1"/>
        <w:ind w:left="468"/>
        <w:rPr>
          <w:rFonts w:ascii="Arial" w:hAnsi="Arial" w:cs="Arial"/>
          <w:sz w:val="22"/>
          <w:szCs w:val="22"/>
        </w:rPr>
      </w:pPr>
      <w:r w:rsidRPr="00887E03">
        <w:rPr>
          <w:rFonts w:ascii="Arial" w:hAnsi="Arial" w:cs="Arial"/>
          <w:noProof/>
          <w:sz w:val="22"/>
          <w:szCs w:val="22"/>
          <w:lang w:eastAsia="pl-PL"/>
        </w:rPr>
        <w:drawing>
          <wp:inline distT="0" distB="0" distL="0" distR="0" wp14:anchorId="268D2940" wp14:editId="0DA7ABA5">
            <wp:extent cx="1790700" cy="390525"/>
            <wp:effectExtent l="0" t="0" r="0" b="95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90700" cy="390525"/>
                    </a:xfrm>
                    <a:prstGeom prst="rect">
                      <a:avLst/>
                    </a:prstGeom>
                    <a:solidFill>
                      <a:srgbClr val="FFFFFF"/>
                    </a:solidFill>
                    <a:ln>
                      <a:noFill/>
                    </a:ln>
                  </pic:spPr>
                </pic:pic>
              </a:graphicData>
            </a:graphic>
          </wp:inline>
        </w:drawing>
      </w:r>
    </w:p>
    <w:p w14:paraId="7A5CFEAB" w14:textId="021A6272" w:rsidR="006813D2" w:rsidRPr="00887E03" w:rsidRDefault="006813D2" w:rsidP="006813D2">
      <w:pPr>
        <w:pStyle w:val="Normalny1"/>
        <w:ind w:left="468"/>
        <w:rPr>
          <w:rFonts w:ascii="Arial" w:hAnsi="Arial" w:cs="Arial"/>
          <w:sz w:val="22"/>
          <w:szCs w:val="22"/>
        </w:rPr>
      </w:pPr>
      <w:r w:rsidRPr="00887E03">
        <w:rPr>
          <w:rFonts w:ascii="Arial" w:hAnsi="Arial" w:cs="Arial"/>
          <w:noProof/>
          <w:sz w:val="22"/>
          <w:szCs w:val="22"/>
          <w:lang w:eastAsia="pl-PL"/>
        </w:rPr>
        <w:drawing>
          <wp:inline distT="0" distB="0" distL="0" distR="0" wp14:anchorId="10744D67" wp14:editId="62BCDA95">
            <wp:extent cx="2657475" cy="390525"/>
            <wp:effectExtent l="0" t="0" r="9525" b="952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57475" cy="390525"/>
                    </a:xfrm>
                    <a:prstGeom prst="rect">
                      <a:avLst/>
                    </a:prstGeom>
                    <a:solidFill>
                      <a:srgbClr val="FFFFFF"/>
                    </a:solidFill>
                    <a:ln>
                      <a:noFill/>
                    </a:ln>
                  </pic:spPr>
                </pic:pic>
              </a:graphicData>
            </a:graphic>
          </wp:inline>
        </w:drawing>
      </w:r>
    </w:p>
    <w:p w14:paraId="5CA2D10B" w14:textId="77777777" w:rsidR="006813D2" w:rsidRPr="00887E03" w:rsidRDefault="006813D2" w:rsidP="006813D2">
      <w:pPr>
        <w:pStyle w:val="Normalny1"/>
        <w:ind w:left="454" w:hanging="454"/>
        <w:rPr>
          <w:rFonts w:ascii="Arial" w:hAnsi="Arial" w:cs="Arial"/>
          <w:color w:val="000000"/>
          <w:sz w:val="22"/>
          <w:szCs w:val="22"/>
        </w:rPr>
      </w:pPr>
      <w:r w:rsidRPr="00887E03">
        <w:rPr>
          <w:rFonts w:ascii="Arial" w:hAnsi="Arial" w:cs="Arial"/>
          <w:color w:val="000000"/>
          <w:sz w:val="22"/>
          <w:szCs w:val="22"/>
        </w:rPr>
        <w:t>II. Obliczamy napięcie i prąd w skrajnych temperaturach pracy modułu:</w:t>
      </w:r>
    </w:p>
    <w:p w14:paraId="6D3A74A0" w14:textId="77777777" w:rsidR="006813D2" w:rsidRPr="00887E03" w:rsidRDefault="006813D2" w:rsidP="006813D2">
      <w:pPr>
        <w:pStyle w:val="Normalny1"/>
        <w:ind w:left="454" w:hanging="454"/>
        <w:rPr>
          <w:rFonts w:ascii="Arial" w:hAnsi="Arial" w:cs="Arial"/>
          <w:color w:val="000000"/>
          <w:sz w:val="22"/>
          <w:szCs w:val="22"/>
        </w:rPr>
      </w:pPr>
      <w:r w:rsidRPr="00887E03">
        <w:rPr>
          <w:rFonts w:ascii="Arial" w:hAnsi="Arial" w:cs="Arial"/>
          <w:color w:val="000000"/>
          <w:sz w:val="22"/>
          <w:szCs w:val="22"/>
        </w:rPr>
        <w:t xml:space="preserve">Napięcie obwodu otwartego w ekstremalnie niskich temperaturach (-25 </w:t>
      </w:r>
      <w:r w:rsidRPr="00887E03">
        <w:rPr>
          <w:rFonts w:ascii="Arial" w:hAnsi="Arial" w:cs="Arial"/>
          <w:color w:val="000000"/>
          <w:sz w:val="22"/>
          <w:szCs w:val="22"/>
          <w:vertAlign w:val="superscript"/>
        </w:rPr>
        <w:t>o</w:t>
      </w:r>
      <w:r w:rsidRPr="00887E03">
        <w:rPr>
          <w:rFonts w:ascii="Arial" w:hAnsi="Arial" w:cs="Arial"/>
          <w:color w:val="000000"/>
          <w:sz w:val="22"/>
          <w:szCs w:val="22"/>
        </w:rPr>
        <w:t>C) U</w:t>
      </w:r>
      <w:r w:rsidRPr="00887E03">
        <w:rPr>
          <w:rFonts w:ascii="Arial" w:hAnsi="Arial" w:cs="Arial"/>
          <w:color w:val="000000"/>
          <w:sz w:val="22"/>
          <w:szCs w:val="22"/>
          <w:vertAlign w:val="subscript"/>
        </w:rPr>
        <w:t>OC-25</w:t>
      </w:r>
    </w:p>
    <w:p w14:paraId="769911F6" w14:textId="11675081" w:rsidR="006813D2" w:rsidRPr="00887E03" w:rsidRDefault="006813D2" w:rsidP="006813D2">
      <w:pPr>
        <w:pStyle w:val="Normalny1"/>
        <w:rPr>
          <w:rFonts w:ascii="Arial" w:hAnsi="Arial" w:cs="Arial"/>
          <w:sz w:val="22"/>
          <w:szCs w:val="22"/>
        </w:rPr>
      </w:pPr>
      <w:r w:rsidRPr="00887E03">
        <w:rPr>
          <w:rFonts w:ascii="Arial" w:hAnsi="Arial" w:cs="Arial"/>
          <w:noProof/>
          <w:sz w:val="22"/>
          <w:szCs w:val="22"/>
          <w:lang w:eastAsia="pl-PL"/>
        </w:rPr>
        <w:drawing>
          <wp:anchor distT="0" distB="0" distL="0" distR="0" simplePos="0" relativeHeight="251659264" behindDoc="0" locked="0" layoutInCell="1" allowOverlap="1" wp14:anchorId="1C97DEFE" wp14:editId="5A3A80AD">
            <wp:simplePos x="0" y="0"/>
            <wp:positionH relativeFrom="column">
              <wp:posOffset>-295275</wp:posOffset>
            </wp:positionH>
            <wp:positionV relativeFrom="paragraph">
              <wp:posOffset>140335</wp:posOffset>
            </wp:positionV>
            <wp:extent cx="6210935" cy="408940"/>
            <wp:effectExtent l="0" t="0" r="0" b="0"/>
            <wp:wrapSquare wrapText="bothSides"/>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10935" cy="4089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887E03">
        <w:rPr>
          <w:rFonts w:ascii="Arial" w:hAnsi="Arial" w:cs="Arial"/>
          <w:sz w:val="22"/>
          <w:szCs w:val="22"/>
        </w:rPr>
        <w:t xml:space="preserve">Napięcie w punkcie mocy maksymalnej w ekstremalnie niskich temperaturach (-25 </w:t>
      </w:r>
      <w:r w:rsidRPr="00887E03">
        <w:rPr>
          <w:rFonts w:ascii="Arial" w:hAnsi="Arial" w:cs="Arial"/>
          <w:sz w:val="22"/>
          <w:szCs w:val="22"/>
          <w:vertAlign w:val="superscript"/>
        </w:rPr>
        <w:t>o</w:t>
      </w:r>
      <w:r w:rsidRPr="00887E03">
        <w:rPr>
          <w:rFonts w:ascii="Arial" w:hAnsi="Arial" w:cs="Arial"/>
          <w:sz w:val="22"/>
          <w:szCs w:val="22"/>
        </w:rPr>
        <w:t>C) U</w:t>
      </w:r>
      <w:r w:rsidRPr="00887E03">
        <w:rPr>
          <w:rFonts w:ascii="Arial" w:hAnsi="Arial" w:cs="Arial"/>
          <w:sz w:val="22"/>
          <w:szCs w:val="22"/>
          <w:vertAlign w:val="subscript"/>
        </w:rPr>
        <w:t>MPP-25</w:t>
      </w:r>
    </w:p>
    <w:p w14:paraId="695303AD" w14:textId="696DB6F5" w:rsidR="006813D2" w:rsidRPr="00887E03" w:rsidRDefault="006813D2" w:rsidP="006813D2">
      <w:pPr>
        <w:pStyle w:val="Normalny1"/>
        <w:ind w:left="426"/>
        <w:rPr>
          <w:rFonts w:ascii="Arial" w:hAnsi="Arial" w:cs="Arial"/>
          <w:sz w:val="22"/>
          <w:szCs w:val="22"/>
        </w:rPr>
      </w:pPr>
      <w:r w:rsidRPr="00887E03">
        <w:rPr>
          <w:rFonts w:ascii="Arial" w:hAnsi="Arial" w:cs="Arial"/>
          <w:noProof/>
          <w:sz w:val="22"/>
          <w:szCs w:val="22"/>
          <w:lang w:eastAsia="pl-PL"/>
        </w:rPr>
        <w:drawing>
          <wp:anchor distT="0" distB="0" distL="0" distR="0" simplePos="0" relativeHeight="251660288" behindDoc="0" locked="0" layoutInCell="1" allowOverlap="1" wp14:anchorId="0952646F" wp14:editId="0F27156D">
            <wp:simplePos x="0" y="0"/>
            <wp:positionH relativeFrom="column">
              <wp:posOffset>-213995</wp:posOffset>
            </wp:positionH>
            <wp:positionV relativeFrom="paragraph">
              <wp:posOffset>197485</wp:posOffset>
            </wp:positionV>
            <wp:extent cx="6210935" cy="600075"/>
            <wp:effectExtent l="0" t="0" r="0" b="9525"/>
            <wp:wrapSquare wrapText="bothSides"/>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10935" cy="60007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30C0E0AF" w14:textId="77777777" w:rsidR="006813D2" w:rsidRPr="00887E03" w:rsidRDefault="006813D2" w:rsidP="006813D2">
      <w:pPr>
        <w:pStyle w:val="Normalny1"/>
        <w:ind w:right="-283"/>
        <w:rPr>
          <w:rFonts w:ascii="Arial" w:hAnsi="Arial" w:cs="Arial"/>
          <w:sz w:val="22"/>
          <w:szCs w:val="22"/>
        </w:rPr>
      </w:pPr>
      <w:r w:rsidRPr="00887E03">
        <w:rPr>
          <w:rFonts w:ascii="Arial" w:hAnsi="Arial" w:cs="Arial"/>
          <w:sz w:val="22"/>
          <w:szCs w:val="22"/>
        </w:rPr>
        <w:t>Napięcie w punkcie mocy maksymalnej w ekstremalnie wysokich temperaturach (+70</w:t>
      </w:r>
      <w:r w:rsidRPr="00887E03">
        <w:rPr>
          <w:rFonts w:ascii="Arial" w:hAnsi="Arial" w:cs="Arial"/>
          <w:sz w:val="22"/>
          <w:szCs w:val="22"/>
          <w:vertAlign w:val="superscript"/>
        </w:rPr>
        <w:t>o</w:t>
      </w:r>
      <w:r w:rsidRPr="00887E03">
        <w:rPr>
          <w:rFonts w:ascii="Arial" w:hAnsi="Arial" w:cs="Arial"/>
          <w:sz w:val="22"/>
          <w:szCs w:val="22"/>
        </w:rPr>
        <w:t>C) U</w:t>
      </w:r>
      <w:r w:rsidRPr="00887E03">
        <w:rPr>
          <w:rFonts w:ascii="Arial" w:hAnsi="Arial" w:cs="Arial"/>
          <w:sz w:val="22"/>
          <w:szCs w:val="22"/>
          <w:vertAlign w:val="subscript"/>
        </w:rPr>
        <w:t>MPP+70</w:t>
      </w:r>
    </w:p>
    <w:p w14:paraId="7278756F" w14:textId="43986285" w:rsidR="006813D2" w:rsidRPr="00887E03" w:rsidRDefault="006813D2" w:rsidP="006813D2">
      <w:pPr>
        <w:pStyle w:val="Normalny1"/>
        <w:ind w:left="426"/>
        <w:rPr>
          <w:rFonts w:ascii="Arial" w:hAnsi="Arial" w:cs="Arial"/>
          <w:sz w:val="22"/>
          <w:szCs w:val="22"/>
        </w:rPr>
      </w:pPr>
      <w:r w:rsidRPr="00887E03">
        <w:rPr>
          <w:rFonts w:ascii="Arial" w:hAnsi="Arial" w:cs="Arial"/>
          <w:noProof/>
          <w:sz w:val="22"/>
          <w:szCs w:val="22"/>
          <w:lang w:eastAsia="pl-PL"/>
        </w:rPr>
        <w:drawing>
          <wp:anchor distT="0" distB="0" distL="0" distR="0" simplePos="0" relativeHeight="251661312" behindDoc="0" locked="0" layoutInCell="1" allowOverlap="1" wp14:anchorId="38E3A59B" wp14:editId="2453F2DA">
            <wp:simplePos x="0" y="0"/>
            <wp:positionH relativeFrom="column">
              <wp:posOffset>-186055</wp:posOffset>
            </wp:positionH>
            <wp:positionV relativeFrom="paragraph">
              <wp:posOffset>231140</wp:posOffset>
            </wp:positionV>
            <wp:extent cx="6129655" cy="609600"/>
            <wp:effectExtent l="0" t="0" r="4445" b="0"/>
            <wp:wrapSquare wrapText="bothSides"/>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9655" cy="60960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123E17B1" w14:textId="5B5CE051" w:rsidR="006813D2" w:rsidRPr="00887E03" w:rsidRDefault="006813D2" w:rsidP="006813D2">
      <w:pPr>
        <w:pStyle w:val="Normalny1"/>
        <w:rPr>
          <w:rFonts w:ascii="Arial" w:hAnsi="Arial" w:cs="Arial"/>
          <w:sz w:val="22"/>
          <w:szCs w:val="22"/>
        </w:rPr>
      </w:pPr>
      <w:r w:rsidRPr="00887E03">
        <w:rPr>
          <w:rFonts w:ascii="Arial" w:hAnsi="Arial" w:cs="Arial"/>
          <w:noProof/>
          <w:sz w:val="22"/>
          <w:szCs w:val="22"/>
          <w:lang w:eastAsia="pl-PL"/>
        </w:rPr>
        <w:lastRenderedPageBreak/>
        <w:drawing>
          <wp:anchor distT="0" distB="0" distL="0" distR="0" simplePos="0" relativeHeight="251662336" behindDoc="0" locked="0" layoutInCell="1" allowOverlap="1" wp14:anchorId="1054F664" wp14:editId="3405BE28">
            <wp:simplePos x="0" y="0"/>
            <wp:positionH relativeFrom="column">
              <wp:posOffset>1581150</wp:posOffset>
            </wp:positionH>
            <wp:positionV relativeFrom="paragraph">
              <wp:posOffset>811530</wp:posOffset>
            </wp:positionV>
            <wp:extent cx="2689225" cy="201930"/>
            <wp:effectExtent l="0" t="0" r="0" b="7620"/>
            <wp:wrapSquare wrapText="bothSides"/>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89225" cy="2019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887E03">
        <w:rPr>
          <w:rFonts w:ascii="Arial" w:hAnsi="Arial" w:cs="Arial"/>
          <w:sz w:val="22"/>
          <w:szCs w:val="22"/>
        </w:rPr>
        <w:t>Maksymalny możliwy prąd zwarcia I</w:t>
      </w:r>
      <w:r w:rsidRPr="00887E03">
        <w:rPr>
          <w:rFonts w:ascii="Arial" w:hAnsi="Arial" w:cs="Arial"/>
          <w:sz w:val="22"/>
          <w:szCs w:val="22"/>
          <w:vertAlign w:val="subscript"/>
        </w:rPr>
        <w:t>SC MAX</w:t>
      </w:r>
    </w:p>
    <w:p w14:paraId="731F9838" w14:textId="77777777" w:rsidR="006813D2" w:rsidRPr="00887E03" w:rsidRDefault="006813D2" w:rsidP="006813D2">
      <w:pPr>
        <w:pStyle w:val="Normalny1"/>
        <w:ind w:left="426"/>
        <w:rPr>
          <w:rFonts w:ascii="Arial" w:hAnsi="Arial" w:cs="Arial"/>
          <w:color w:val="FF0000"/>
          <w:sz w:val="22"/>
          <w:szCs w:val="22"/>
        </w:rPr>
      </w:pPr>
    </w:p>
    <w:p w14:paraId="1E1FA205" w14:textId="77777777" w:rsidR="006813D2" w:rsidRPr="00887E03" w:rsidRDefault="006813D2" w:rsidP="006813D2">
      <w:pPr>
        <w:pStyle w:val="Normalny1"/>
        <w:ind w:left="468"/>
        <w:rPr>
          <w:rFonts w:ascii="Arial" w:hAnsi="Arial" w:cs="Arial"/>
          <w:sz w:val="22"/>
          <w:szCs w:val="22"/>
        </w:rPr>
      </w:pPr>
      <w:r w:rsidRPr="00887E03">
        <w:rPr>
          <w:rStyle w:val="Domylnaczcionkaakapitu1"/>
          <w:rFonts w:ascii="Arial" w:hAnsi="Arial" w:cs="Arial"/>
          <w:color w:val="000000"/>
          <w:sz w:val="22"/>
          <w:szCs w:val="22"/>
          <w:u w:val="single"/>
        </w:rPr>
        <w:t>Obliczamy maksymalną i minimalną liczbę modułów w łańcuchu (połączonych szeregowo):</w:t>
      </w:r>
    </w:p>
    <w:p w14:paraId="3E974F17" w14:textId="77777777" w:rsidR="006813D2" w:rsidRPr="00887E03" w:rsidRDefault="006813D2" w:rsidP="006813D2">
      <w:pPr>
        <w:pStyle w:val="Normalny1"/>
        <w:ind w:left="468"/>
        <w:rPr>
          <w:rFonts w:ascii="Arial" w:hAnsi="Arial" w:cs="Arial"/>
          <w:sz w:val="22"/>
          <w:szCs w:val="22"/>
        </w:rPr>
      </w:pPr>
      <w:r w:rsidRPr="00887E03">
        <w:rPr>
          <w:rStyle w:val="Domylnaczcionkaakapitu1"/>
          <w:rFonts w:ascii="Arial" w:hAnsi="Arial" w:cs="Arial"/>
          <w:noProof/>
          <w:color w:val="000000"/>
          <w:sz w:val="22"/>
          <w:szCs w:val="22"/>
          <w:lang w:eastAsia="pl-PL"/>
        </w:rPr>
        <w:drawing>
          <wp:inline distT="0" distB="0" distL="0" distR="0" wp14:anchorId="05442CB4" wp14:editId="2373A6FF">
            <wp:extent cx="685800" cy="17145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85800" cy="171450"/>
                    </a:xfrm>
                    <a:prstGeom prst="rect">
                      <a:avLst/>
                    </a:prstGeom>
                    <a:solidFill>
                      <a:srgbClr val="FFFFFF"/>
                    </a:solidFill>
                    <a:ln>
                      <a:noFill/>
                    </a:ln>
                  </pic:spPr>
                </pic:pic>
              </a:graphicData>
            </a:graphic>
          </wp:inline>
        </w:drawing>
      </w:r>
    </w:p>
    <w:p w14:paraId="4DC204D0" w14:textId="77777777" w:rsidR="006813D2" w:rsidRPr="00887E03" w:rsidRDefault="006813D2" w:rsidP="006813D2">
      <w:pPr>
        <w:pStyle w:val="Normalny1"/>
        <w:tabs>
          <w:tab w:val="left" w:pos="525"/>
        </w:tabs>
        <w:ind w:left="468"/>
        <w:rPr>
          <w:rFonts w:ascii="Arial" w:hAnsi="Arial" w:cs="Arial"/>
          <w:sz w:val="22"/>
          <w:szCs w:val="22"/>
        </w:rPr>
      </w:pPr>
      <w:r w:rsidRPr="00887E03">
        <w:rPr>
          <w:rStyle w:val="Domylnaczcionkaakapitu1"/>
          <w:rFonts w:ascii="Arial" w:eastAsia="Arial" w:hAnsi="Arial" w:cs="Arial"/>
          <w:noProof/>
          <w:color w:val="000000"/>
          <w:sz w:val="22"/>
          <w:szCs w:val="22"/>
          <w:lang w:eastAsia="pl-PL"/>
        </w:rPr>
        <w:drawing>
          <wp:inline distT="0" distB="0" distL="0" distR="0" wp14:anchorId="26DA418E" wp14:editId="1E11B1EA">
            <wp:extent cx="285750" cy="17145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solidFill>
                      <a:srgbClr val="FFFFFF"/>
                    </a:solidFill>
                    <a:ln>
                      <a:noFill/>
                    </a:ln>
                  </pic:spPr>
                </pic:pic>
              </a:graphicData>
            </a:graphic>
          </wp:inline>
        </w:drawing>
      </w:r>
      <w:r w:rsidRPr="00887E03">
        <w:rPr>
          <w:rStyle w:val="Domylnaczcionkaakapitu1"/>
          <w:rFonts w:ascii="Arial" w:eastAsia="Arial" w:hAnsi="Arial" w:cs="Arial"/>
          <w:color w:val="000000"/>
          <w:sz w:val="22"/>
          <w:szCs w:val="22"/>
        </w:rPr>
        <w:t xml:space="preserve"> </w:t>
      </w:r>
      <w:r w:rsidRPr="00887E03">
        <w:rPr>
          <w:rStyle w:val="Domylnaczcionkaakapitu1"/>
          <w:rFonts w:ascii="Arial" w:hAnsi="Arial" w:cs="Arial"/>
          <w:color w:val="000000"/>
          <w:sz w:val="22"/>
          <w:szCs w:val="22"/>
        </w:rPr>
        <w:tab/>
      </w:r>
      <w:r w:rsidRPr="00887E03">
        <w:rPr>
          <w:rStyle w:val="Domylnaczcionkaakapitu1"/>
          <w:rFonts w:ascii="Arial" w:hAnsi="Arial" w:cs="Arial"/>
          <w:color w:val="000000"/>
          <w:sz w:val="22"/>
          <w:szCs w:val="22"/>
        </w:rPr>
        <w:tab/>
        <w:t>- maksymalne dopuszczalne napięcie wejścia falownika</w:t>
      </w:r>
    </w:p>
    <w:p w14:paraId="273F8923" w14:textId="77777777" w:rsidR="006813D2" w:rsidRPr="00887E03" w:rsidRDefault="006813D2" w:rsidP="006813D2">
      <w:pPr>
        <w:pStyle w:val="Normalny1"/>
        <w:ind w:left="468"/>
        <w:rPr>
          <w:rFonts w:ascii="Arial" w:hAnsi="Arial" w:cs="Arial"/>
          <w:sz w:val="22"/>
          <w:szCs w:val="22"/>
        </w:rPr>
      </w:pPr>
      <w:r w:rsidRPr="00887E03">
        <w:rPr>
          <w:rStyle w:val="Domylnaczcionkaakapitu1"/>
          <w:rFonts w:ascii="Arial" w:hAnsi="Arial" w:cs="Arial"/>
          <w:noProof/>
          <w:color w:val="000000"/>
          <w:sz w:val="22"/>
          <w:szCs w:val="22"/>
          <w:lang w:eastAsia="pl-PL"/>
        </w:rPr>
        <w:drawing>
          <wp:inline distT="0" distB="0" distL="0" distR="0" wp14:anchorId="27E322DE" wp14:editId="4FBD75B7">
            <wp:extent cx="466725" cy="1714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6725" cy="171450"/>
                    </a:xfrm>
                    <a:prstGeom prst="rect">
                      <a:avLst/>
                    </a:prstGeom>
                    <a:solidFill>
                      <a:srgbClr val="FFFFFF"/>
                    </a:solidFill>
                    <a:ln>
                      <a:noFill/>
                    </a:ln>
                  </pic:spPr>
                </pic:pic>
              </a:graphicData>
            </a:graphic>
          </wp:inline>
        </w:drawing>
      </w:r>
      <w:r w:rsidRPr="00887E03">
        <w:rPr>
          <w:rStyle w:val="Domylnaczcionkaakapitu1"/>
          <w:rFonts w:ascii="Arial" w:hAnsi="Arial" w:cs="Arial"/>
          <w:color w:val="000000"/>
          <w:sz w:val="22"/>
          <w:szCs w:val="22"/>
        </w:rPr>
        <w:tab/>
        <w:t>- dolny zakres pracy MPPt falownika</w:t>
      </w:r>
    </w:p>
    <w:p w14:paraId="4B7CDAEE" w14:textId="77777777" w:rsidR="006813D2" w:rsidRPr="00887E03" w:rsidRDefault="006813D2" w:rsidP="006813D2">
      <w:pPr>
        <w:pStyle w:val="Normalny1"/>
        <w:ind w:left="468"/>
        <w:rPr>
          <w:rFonts w:ascii="Arial" w:hAnsi="Arial" w:cs="Arial"/>
          <w:sz w:val="22"/>
          <w:szCs w:val="22"/>
        </w:rPr>
      </w:pPr>
      <w:r w:rsidRPr="00887E03">
        <w:rPr>
          <w:rStyle w:val="Domylnaczcionkaakapitu1"/>
          <w:rFonts w:ascii="Arial" w:eastAsia="Arial" w:hAnsi="Arial" w:cs="Arial"/>
          <w:noProof/>
          <w:color w:val="000000"/>
          <w:sz w:val="22"/>
          <w:szCs w:val="22"/>
          <w:lang w:eastAsia="pl-PL"/>
        </w:rPr>
        <w:drawing>
          <wp:inline distT="0" distB="0" distL="0" distR="0" wp14:anchorId="3259C9DE" wp14:editId="39A22211">
            <wp:extent cx="495300" cy="17145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5300" cy="171450"/>
                    </a:xfrm>
                    <a:prstGeom prst="rect">
                      <a:avLst/>
                    </a:prstGeom>
                    <a:solidFill>
                      <a:srgbClr val="FFFFFF"/>
                    </a:solidFill>
                    <a:ln>
                      <a:noFill/>
                    </a:ln>
                  </pic:spPr>
                </pic:pic>
              </a:graphicData>
            </a:graphic>
          </wp:inline>
        </w:drawing>
      </w:r>
      <w:r w:rsidRPr="00887E03">
        <w:rPr>
          <w:rStyle w:val="Domylnaczcionkaakapitu1"/>
          <w:rFonts w:ascii="Arial" w:eastAsia="Arial" w:hAnsi="Arial" w:cs="Arial"/>
          <w:color w:val="000000"/>
          <w:sz w:val="22"/>
          <w:szCs w:val="22"/>
        </w:rPr>
        <w:t xml:space="preserve"> </w:t>
      </w:r>
      <w:r w:rsidRPr="00887E03">
        <w:rPr>
          <w:rStyle w:val="Domylnaczcionkaakapitu1"/>
          <w:rFonts w:ascii="Arial" w:hAnsi="Arial" w:cs="Arial"/>
          <w:color w:val="000000"/>
          <w:sz w:val="22"/>
          <w:szCs w:val="22"/>
        </w:rPr>
        <w:tab/>
        <w:t>- górny zakres pracy MPPt falownika</w:t>
      </w:r>
    </w:p>
    <w:p w14:paraId="0FE7C6CA" w14:textId="77777777" w:rsidR="006813D2" w:rsidRPr="00887E03" w:rsidRDefault="006813D2" w:rsidP="006813D2">
      <w:pPr>
        <w:pStyle w:val="Normalny1"/>
        <w:ind w:left="468"/>
        <w:rPr>
          <w:rFonts w:ascii="Arial" w:hAnsi="Arial" w:cs="Arial"/>
          <w:sz w:val="22"/>
          <w:szCs w:val="22"/>
        </w:rPr>
      </w:pPr>
      <w:r w:rsidRPr="00887E03">
        <w:rPr>
          <w:rStyle w:val="Domylnaczcionkaakapitu1"/>
          <w:rFonts w:ascii="Arial" w:hAnsi="Arial" w:cs="Arial"/>
          <w:noProof/>
          <w:color w:val="000000"/>
          <w:sz w:val="22"/>
          <w:szCs w:val="22"/>
          <w:lang w:eastAsia="pl-PL"/>
        </w:rPr>
        <w:drawing>
          <wp:inline distT="0" distB="0" distL="0" distR="0" wp14:anchorId="1C01A68B" wp14:editId="065ED719">
            <wp:extent cx="390525" cy="17145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0525" cy="171450"/>
                    </a:xfrm>
                    <a:prstGeom prst="rect">
                      <a:avLst/>
                    </a:prstGeom>
                    <a:solidFill>
                      <a:srgbClr val="FFFFFF"/>
                    </a:solidFill>
                    <a:ln>
                      <a:noFill/>
                    </a:ln>
                  </pic:spPr>
                </pic:pic>
              </a:graphicData>
            </a:graphic>
          </wp:inline>
        </w:drawing>
      </w:r>
      <w:r w:rsidRPr="00887E03">
        <w:rPr>
          <w:rStyle w:val="Domylnaczcionkaakapitu1"/>
          <w:rFonts w:ascii="Arial" w:hAnsi="Arial" w:cs="Arial"/>
          <w:color w:val="000000"/>
          <w:sz w:val="22"/>
          <w:szCs w:val="22"/>
        </w:rPr>
        <w:tab/>
        <w:t>- napięcie obwodu otwartego modułu fotowoltaicznego w temperaturze -25</w:t>
      </w:r>
      <w:r w:rsidRPr="00887E03">
        <w:rPr>
          <w:rStyle w:val="Domylnaczcionkaakapitu1"/>
          <w:rFonts w:ascii="Arial" w:hAnsi="Arial" w:cs="Arial"/>
          <w:color w:val="000000"/>
          <w:position w:val="1"/>
          <w:sz w:val="22"/>
          <w:szCs w:val="22"/>
        </w:rPr>
        <w:t>o</w:t>
      </w:r>
      <w:r w:rsidRPr="00887E03">
        <w:rPr>
          <w:rStyle w:val="Domylnaczcionkaakapitu1"/>
          <w:rFonts w:ascii="Arial" w:hAnsi="Arial" w:cs="Arial"/>
          <w:color w:val="000000"/>
          <w:sz w:val="22"/>
          <w:szCs w:val="22"/>
        </w:rPr>
        <w:t xml:space="preserve">C. </w:t>
      </w:r>
    </w:p>
    <w:p w14:paraId="49C1DD31" w14:textId="3CE44128" w:rsidR="006813D2" w:rsidRDefault="006813D2" w:rsidP="006813D2">
      <w:pPr>
        <w:pStyle w:val="Normalny1"/>
        <w:ind w:left="1416" w:hanging="948"/>
        <w:rPr>
          <w:rStyle w:val="Domylnaczcionkaakapitu1"/>
          <w:rFonts w:ascii="Arial" w:hAnsi="Arial" w:cs="Arial"/>
          <w:color w:val="000000"/>
          <w:sz w:val="22"/>
          <w:szCs w:val="22"/>
        </w:rPr>
      </w:pPr>
      <w:r w:rsidRPr="00887E03">
        <w:rPr>
          <w:rStyle w:val="Domylnaczcionkaakapitu1"/>
          <w:rFonts w:ascii="Arial" w:hAnsi="Arial" w:cs="Arial"/>
          <w:noProof/>
          <w:color w:val="000000"/>
          <w:sz w:val="22"/>
          <w:szCs w:val="22"/>
          <w:lang w:eastAsia="pl-PL"/>
        </w:rPr>
        <w:drawing>
          <wp:inline distT="0" distB="0" distL="0" distR="0" wp14:anchorId="7F6EA12F" wp14:editId="522A96BD">
            <wp:extent cx="447675" cy="171450"/>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7675" cy="171450"/>
                    </a:xfrm>
                    <a:prstGeom prst="rect">
                      <a:avLst/>
                    </a:prstGeom>
                    <a:solidFill>
                      <a:srgbClr val="FFFFFF"/>
                    </a:solidFill>
                    <a:ln>
                      <a:noFill/>
                    </a:ln>
                  </pic:spPr>
                </pic:pic>
              </a:graphicData>
            </a:graphic>
          </wp:inline>
        </w:drawing>
      </w:r>
      <w:r w:rsidRPr="00887E03">
        <w:rPr>
          <w:rStyle w:val="Domylnaczcionkaakapitu1"/>
          <w:rFonts w:ascii="Arial" w:hAnsi="Arial" w:cs="Arial"/>
          <w:color w:val="000000"/>
          <w:sz w:val="22"/>
          <w:szCs w:val="22"/>
        </w:rPr>
        <w:tab/>
        <w:t>- napięcie w punkcie mocy maksymalnej modułu fotowoltaicznego w temperaturze -15</w:t>
      </w:r>
      <w:r w:rsidRPr="00887E03">
        <w:rPr>
          <w:rStyle w:val="Domylnaczcionkaakapitu1"/>
          <w:rFonts w:ascii="Arial" w:hAnsi="Arial" w:cs="Arial"/>
          <w:color w:val="000000"/>
          <w:position w:val="1"/>
          <w:sz w:val="22"/>
          <w:szCs w:val="22"/>
        </w:rPr>
        <w:t>o</w:t>
      </w:r>
      <w:r w:rsidRPr="00887E03">
        <w:rPr>
          <w:rStyle w:val="Domylnaczcionkaakapitu1"/>
          <w:rFonts w:ascii="Arial" w:hAnsi="Arial" w:cs="Arial"/>
          <w:color w:val="000000"/>
          <w:sz w:val="22"/>
          <w:szCs w:val="22"/>
        </w:rPr>
        <w:t>C</w:t>
      </w:r>
    </w:p>
    <w:p w14:paraId="1BA48063" w14:textId="77777777" w:rsidR="007456CA" w:rsidRPr="00887E03" w:rsidRDefault="007456CA" w:rsidP="006813D2">
      <w:pPr>
        <w:pStyle w:val="Normalny1"/>
        <w:ind w:left="1416" w:hanging="948"/>
        <w:rPr>
          <w:rFonts w:ascii="Arial" w:hAnsi="Arial" w:cs="Arial"/>
          <w:sz w:val="22"/>
          <w:szCs w:val="22"/>
        </w:rPr>
      </w:pPr>
    </w:p>
    <w:p w14:paraId="2D4F8847" w14:textId="77777777" w:rsidR="006813D2" w:rsidRPr="00887E03" w:rsidRDefault="006813D2" w:rsidP="006813D2">
      <w:pPr>
        <w:pStyle w:val="Normalny1"/>
        <w:ind w:left="1416" w:hanging="948"/>
        <w:rPr>
          <w:rFonts w:ascii="Arial" w:hAnsi="Arial" w:cs="Arial"/>
          <w:sz w:val="22"/>
          <w:szCs w:val="22"/>
        </w:rPr>
      </w:pPr>
      <w:r w:rsidRPr="00887E03">
        <w:rPr>
          <w:rStyle w:val="Domylnaczcionkaakapitu1"/>
          <w:rFonts w:ascii="Arial" w:hAnsi="Arial" w:cs="Arial"/>
          <w:noProof/>
          <w:color w:val="000000"/>
          <w:sz w:val="22"/>
          <w:szCs w:val="22"/>
          <w:lang w:eastAsia="pl-PL"/>
        </w:rPr>
        <w:drawing>
          <wp:inline distT="0" distB="0" distL="0" distR="0" wp14:anchorId="46E5A481" wp14:editId="72E4CC84">
            <wp:extent cx="514350" cy="190500"/>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solidFill>
                      <a:srgbClr val="FFFFFF"/>
                    </a:solidFill>
                    <a:ln>
                      <a:noFill/>
                    </a:ln>
                  </pic:spPr>
                </pic:pic>
              </a:graphicData>
            </a:graphic>
          </wp:inline>
        </w:drawing>
      </w:r>
      <w:r w:rsidRPr="00887E03">
        <w:rPr>
          <w:rStyle w:val="Domylnaczcionkaakapitu1"/>
          <w:rFonts w:ascii="Arial" w:hAnsi="Arial" w:cs="Arial"/>
          <w:color w:val="000000"/>
          <w:sz w:val="22"/>
          <w:szCs w:val="22"/>
        </w:rPr>
        <w:tab/>
        <w:t>- napięcie w punkcie mocy maksymalnej modułu fotowoltaicznego w temperaturze +70</w:t>
      </w:r>
      <w:r w:rsidRPr="00887E03">
        <w:rPr>
          <w:rStyle w:val="Domylnaczcionkaakapitu1"/>
          <w:rFonts w:ascii="Arial" w:hAnsi="Arial" w:cs="Arial"/>
          <w:color w:val="000000"/>
          <w:position w:val="1"/>
          <w:sz w:val="22"/>
          <w:szCs w:val="22"/>
        </w:rPr>
        <w:t>o</w:t>
      </w:r>
      <w:r w:rsidRPr="00887E03">
        <w:rPr>
          <w:rStyle w:val="Domylnaczcionkaakapitu1"/>
          <w:rFonts w:ascii="Arial" w:hAnsi="Arial" w:cs="Arial"/>
          <w:color w:val="000000"/>
          <w:sz w:val="22"/>
          <w:szCs w:val="22"/>
        </w:rPr>
        <w:t>C</w:t>
      </w:r>
    </w:p>
    <w:p w14:paraId="5F2BDFB6" w14:textId="77777777" w:rsidR="006813D2" w:rsidRPr="00887E03" w:rsidRDefault="006813D2" w:rsidP="006813D2">
      <w:pPr>
        <w:pStyle w:val="Normalny1"/>
        <w:ind w:left="468"/>
        <w:rPr>
          <w:rFonts w:ascii="Arial" w:hAnsi="Arial" w:cs="Arial"/>
          <w:sz w:val="22"/>
          <w:szCs w:val="22"/>
        </w:rPr>
      </w:pPr>
      <w:r w:rsidRPr="00887E03">
        <w:rPr>
          <w:rStyle w:val="Domylnaczcionkaakapitu1"/>
          <w:rFonts w:ascii="Arial" w:eastAsia="Arial" w:hAnsi="Arial" w:cs="Arial"/>
          <w:noProof/>
          <w:color w:val="000000"/>
          <w:sz w:val="22"/>
          <w:szCs w:val="22"/>
          <w:lang w:eastAsia="pl-PL"/>
        </w:rPr>
        <w:drawing>
          <wp:inline distT="0" distB="0" distL="0" distR="0" wp14:anchorId="4E86D41F" wp14:editId="25847FF5">
            <wp:extent cx="419100" cy="190500"/>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solidFill>
                      <a:srgbClr val="FFFFFF"/>
                    </a:solidFill>
                    <a:ln>
                      <a:noFill/>
                    </a:ln>
                  </pic:spPr>
                </pic:pic>
              </a:graphicData>
            </a:graphic>
          </wp:inline>
        </w:drawing>
      </w:r>
      <w:r w:rsidRPr="00887E03">
        <w:rPr>
          <w:rStyle w:val="Domylnaczcionkaakapitu1"/>
          <w:rFonts w:ascii="Arial" w:eastAsia="Arial" w:hAnsi="Arial" w:cs="Arial"/>
          <w:color w:val="000000"/>
          <w:sz w:val="22"/>
          <w:szCs w:val="22"/>
        </w:rPr>
        <w:t xml:space="preserve"> </w:t>
      </w:r>
      <w:r w:rsidRPr="00887E03">
        <w:rPr>
          <w:rStyle w:val="Domylnaczcionkaakapitu1"/>
          <w:rFonts w:ascii="Arial" w:hAnsi="Arial" w:cs="Arial"/>
          <w:color w:val="000000"/>
          <w:sz w:val="22"/>
          <w:szCs w:val="22"/>
        </w:rPr>
        <w:tab/>
        <w:t>- maksymalne możliwe natężenie prądu zwarcia</w:t>
      </w:r>
    </w:p>
    <w:p w14:paraId="313233BE" w14:textId="77777777" w:rsidR="006813D2" w:rsidRPr="00887E03" w:rsidRDefault="006813D2" w:rsidP="006813D2">
      <w:pPr>
        <w:pStyle w:val="Normalny1"/>
        <w:ind w:left="468"/>
        <w:rPr>
          <w:rFonts w:ascii="Arial" w:hAnsi="Arial" w:cs="Arial"/>
          <w:color w:val="000000"/>
          <w:sz w:val="22"/>
          <w:szCs w:val="22"/>
          <w:u w:val="single"/>
        </w:rPr>
      </w:pPr>
      <w:r w:rsidRPr="00887E03">
        <w:rPr>
          <w:rStyle w:val="Domylnaczcionkaakapitu1"/>
          <w:rFonts w:ascii="Arial" w:eastAsia="Arial" w:hAnsi="Arial" w:cs="Arial"/>
          <w:noProof/>
          <w:color w:val="000000"/>
          <w:sz w:val="22"/>
          <w:szCs w:val="22"/>
          <w:lang w:eastAsia="pl-PL"/>
        </w:rPr>
        <w:drawing>
          <wp:inline distT="0" distB="0" distL="0" distR="0" wp14:anchorId="672D938C" wp14:editId="5A824EE1">
            <wp:extent cx="352425" cy="20002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52425" cy="200025"/>
                    </a:xfrm>
                    <a:prstGeom prst="rect">
                      <a:avLst/>
                    </a:prstGeom>
                    <a:solidFill>
                      <a:srgbClr val="FFFFFF"/>
                    </a:solidFill>
                    <a:ln>
                      <a:noFill/>
                    </a:ln>
                  </pic:spPr>
                </pic:pic>
              </a:graphicData>
            </a:graphic>
          </wp:inline>
        </w:drawing>
      </w:r>
      <w:r w:rsidRPr="00887E03">
        <w:rPr>
          <w:rStyle w:val="Domylnaczcionkaakapitu1"/>
          <w:rFonts w:ascii="Arial" w:eastAsia="Arial" w:hAnsi="Arial" w:cs="Arial"/>
          <w:color w:val="000000"/>
          <w:sz w:val="22"/>
          <w:szCs w:val="22"/>
        </w:rPr>
        <w:t xml:space="preserve"> </w:t>
      </w:r>
      <w:r w:rsidRPr="00887E03">
        <w:rPr>
          <w:rStyle w:val="Domylnaczcionkaakapitu1"/>
          <w:rFonts w:ascii="Arial" w:hAnsi="Arial" w:cs="Arial"/>
          <w:color w:val="000000"/>
          <w:sz w:val="22"/>
          <w:szCs w:val="22"/>
        </w:rPr>
        <w:tab/>
        <w:t>- maksymalny prąd dla jednego MPPt falownika</w:t>
      </w:r>
    </w:p>
    <w:p w14:paraId="6DF7C5B4" w14:textId="77777777" w:rsidR="006813D2" w:rsidRPr="00887E03" w:rsidRDefault="006813D2" w:rsidP="006813D2">
      <w:pPr>
        <w:pStyle w:val="Normalny1"/>
        <w:spacing w:before="240"/>
        <w:ind w:left="468"/>
        <w:rPr>
          <w:rFonts w:ascii="Arial" w:hAnsi="Arial" w:cs="Arial"/>
          <w:sz w:val="22"/>
          <w:szCs w:val="22"/>
        </w:rPr>
      </w:pPr>
      <w:r w:rsidRPr="00887E03">
        <w:rPr>
          <w:rFonts w:ascii="Arial" w:hAnsi="Arial" w:cs="Arial"/>
          <w:color w:val="000000"/>
          <w:sz w:val="22"/>
          <w:szCs w:val="22"/>
          <w:u w:val="single"/>
        </w:rPr>
        <w:t>Maksymalna liczba modułów łączonych szeregowo :</w:t>
      </w:r>
    </w:p>
    <w:p w14:paraId="556887BF" w14:textId="3559B1D4" w:rsidR="006813D2" w:rsidRPr="00887E03" w:rsidRDefault="006813D2" w:rsidP="006813D2">
      <w:pPr>
        <w:pStyle w:val="Normalny1"/>
        <w:spacing w:before="240"/>
        <w:ind w:left="468"/>
        <w:rPr>
          <w:rFonts w:ascii="Arial" w:hAnsi="Arial" w:cs="Arial"/>
          <w:color w:val="000000"/>
          <w:sz w:val="22"/>
          <w:szCs w:val="22"/>
          <w:lang w:eastAsia="pl-PL"/>
        </w:rPr>
      </w:pPr>
      <w:r w:rsidRPr="00887E03">
        <w:rPr>
          <w:rFonts w:ascii="Arial" w:hAnsi="Arial" w:cs="Arial"/>
          <w:noProof/>
          <w:sz w:val="22"/>
          <w:szCs w:val="22"/>
          <w:lang w:eastAsia="pl-PL"/>
        </w:rPr>
        <w:drawing>
          <wp:inline distT="0" distB="0" distL="0" distR="0" wp14:anchorId="58CA1107" wp14:editId="56FBC5EA">
            <wp:extent cx="4362450" cy="428625"/>
            <wp:effectExtent l="0" t="0" r="0" b="952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362450" cy="428625"/>
                    </a:xfrm>
                    <a:prstGeom prst="rect">
                      <a:avLst/>
                    </a:prstGeom>
                    <a:solidFill>
                      <a:srgbClr val="FFFFFF"/>
                    </a:solidFill>
                    <a:ln>
                      <a:noFill/>
                    </a:ln>
                  </pic:spPr>
                </pic:pic>
              </a:graphicData>
            </a:graphic>
          </wp:inline>
        </w:drawing>
      </w:r>
    </w:p>
    <w:p w14:paraId="262C7FE2" w14:textId="38B195C5" w:rsidR="006813D2" w:rsidRPr="00887E03" w:rsidRDefault="006813D2" w:rsidP="006813D2">
      <w:pPr>
        <w:pStyle w:val="Normalny1"/>
        <w:ind w:left="426"/>
        <w:rPr>
          <w:rFonts w:ascii="Arial" w:hAnsi="Arial" w:cs="Arial"/>
          <w:sz w:val="22"/>
          <w:szCs w:val="22"/>
        </w:rPr>
      </w:pPr>
      <w:r w:rsidRPr="00887E03">
        <w:rPr>
          <w:rFonts w:ascii="Arial" w:hAnsi="Arial" w:cs="Arial"/>
          <w:noProof/>
          <w:sz w:val="22"/>
          <w:szCs w:val="22"/>
          <w:lang w:eastAsia="pl-PL"/>
        </w:rPr>
        <w:drawing>
          <wp:inline distT="0" distB="0" distL="0" distR="0" wp14:anchorId="5AFC249D" wp14:editId="23636F4D">
            <wp:extent cx="4486275" cy="42862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486275" cy="428625"/>
                    </a:xfrm>
                    <a:prstGeom prst="rect">
                      <a:avLst/>
                    </a:prstGeom>
                    <a:solidFill>
                      <a:srgbClr val="FFFFFF"/>
                    </a:solidFill>
                    <a:ln>
                      <a:noFill/>
                    </a:ln>
                  </pic:spPr>
                </pic:pic>
              </a:graphicData>
            </a:graphic>
          </wp:inline>
        </w:drawing>
      </w:r>
    </w:p>
    <w:p w14:paraId="1432BE3F" w14:textId="58C5337F" w:rsidR="006813D2" w:rsidRPr="00887E03" w:rsidRDefault="006813D2" w:rsidP="006813D2">
      <w:pPr>
        <w:pStyle w:val="Normalny1"/>
        <w:ind w:left="426" w:firstLine="468"/>
        <w:jc w:val="both"/>
        <w:rPr>
          <w:rFonts w:ascii="Arial" w:hAnsi="Arial" w:cs="Arial"/>
          <w:sz w:val="22"/>
          <w:szCs w:val="22"/>
        </w:rPr>
      </w:pPr>
      <w:r w:rsidRPr="00887E03">
        <w:rPr>
          <w:rStyle w:val="Domylnaczcionkaakapitu1"/>
          <w:rFonts w:ascii="Arial" w:hAnsi="Arial" w:cs="Arial"/>
          <w:color w:val="000000"/>
          <w:sz w:val="22"/>
          <w:szCs w:val="22"/>
        </w:rPr>
        <w:t xml:space="preserve">Z obliczeń wybieramy wartość niższą i zaokrąglamy ją w dół, w omawianym przypadku maksymalnie możemy podłączyć 22 modułów szeregowo, jako jeden łańcuch PV. W przedmiotowym projekcie instalacji fotowoltaicznej będziemy łączyć maksymalnie </w:t>
      </w:r>
      <w:r w:rsidR="007456CA">
        <w:rPr>
          <w:rStyle w:val="Domylnaczcionkaakapitu1"/>
          <w:rFonts w:ascii="Arial" w:hAnsi="Arial" w:cs="Arial"/>
          <w:color w:val="000000"/>
          <w:sz w:val="22"/>
          <w:szCs w:val="22"/>
        </w:rPr>
        <w:t>20</w:t>
      </w:r>
      <w:r w:rsidRPr="00887E03">
        <w:rPr>
          <w:rStyle w:val="Domylnaczcionkaakapitu1"/>
          <w:rFonts w:ascii="Arial" w:hAnsi="Arial" w:cs="Arial"/>
          <w:color w:val="000000"/>
          <w:sz w:val="22"/>
          <w:szCs w:val="22"/>
        </w:rPr>
        <w:t xml:space="preserve"> modułów szeregowo jako jeden łańcuch PV </w:t>
      </w:r>
      <w:r w:rsidRPr="00887E03">
        <w:rPr>
          <w:rStyle w:val="Domylnaczcionkaakapitu1"/>
          <w:rFonts w:ascii="Arial" w:hAnsi="Arial" w:cs="Arial"/>
          <w:b/>
          <w:color w:val="000000"/>
          <w:sz w:val="22"/>
          <w:szCs w:val="22"/>
        </w:rPr>
        <w:t>(warunek spełniony</w:t>
      </w:r>
      <w:r w:rsidRPr="00887E03">
        <w:rPr>
          <w:rStyle w:val="Domylnaczcionkaakapitu1"/>
          <w:rFonts w:ascii="Arial" w:hAnsi="Arial" w:cs="Arial"/>
          <w:color w:val="000000"/>
          <w:sz w:val="22"/>
          <w:szCs w:val="22"/>
        </w:rPr>
        <w:t>).</w:t>
      </w:r>
    </w:p>
    <w:p w14:paraId="79B932C0" w14:textId="178DCA3E" w:rsidR="006813D2" w:rsidRPr="00692A8A" w:rsidRDefault="006813D2" w:rsidP="00AC6E7B">
      <w:pPr>
        <w:pStyle w:val="INagwek"/>
        <w:numPr>
          <w:ilvl w:val="0"/>
          <w:numId w:val="17"/>
        </w:numPr>
        <w:spacing w:before="240"/>
      </w:pPr>
      <w:bookmarkStart w:id="56" w:name="_Toc57646599"/>
      <w:r w:rsidRPr="00692A8A">
        <w:t>Ogólna charakterystyka wykonywanie robót instalacyjnych</w:t>
      </w:r>
      <w:bookmarkEnd w:id="56"/>
    </w:p>
    <w:p w14:paraId="50DCF4F9" w14:textId="77777777" w:rsidR="006813D2" w:rsidRPr="00887E03" w:rsidRDefault="006813D2" w:rsidP="006813D2">
      <w:pPr>
        <w:pStyle w:val="Normalny1"/>
        <w:ind w:firstLine="426"/>
        <w:rPr>
          <w:rFonts w:ascii="Arial" w:hAnsi="Arial" w:cs="Arial"/>
          <w:sz w:val="22"/>
          <w:szCs w:val="22"/>
        </w:rPr>
      </w:pPr>
      <w:r w:rsidRPr="00887E03">
        <w:rPr>
          <w:rFonts w:ascii="Arial" w:hAnsi="Arial" w:cs="Arial"/>
          <w:sz w:val="22"/>
          <w:szCs w:val="22"/>
        </w:rPr>
        <w:t xml:space="preserve">Odbiory w rozdzielnicach elektrycznych zostały pogrupowane. </w:t>
      </w:r>
    </w:p>
    <w:p w14:paraId="47AECCCC" w14:textId="77777777" w:rsidR="006813D2" w:rsidRPr="00887E03" w:rsidRDefault="006813D2" w:rsidP="006813D2">
      <w:pPr>
        <w:pStyle w:val="Normalny1"/>
        <w:ind w:firstLine="426"/>
        <w:rPr>
          <w:rFonts w:ascii="Arial" w:hAnsi="Arial" w:cs="Arial"/>
          <w:sz w:val="22"/>
          <w:szCs w:val="22"/>
        </w:rPr>
      </w:pPr>
      <w:r w:rsidRPr="00887E03">
        <w:rPr>
          <w:rFonts w:ascii="Arial" w:hAnsi="Arial" w:cs="Arial"/>
          <w:sz w:val="22"/>
          <w:szCs w:val="22"/>
        </w:rPr>
        <w:t>Użyte materiały powinny posiadać również certyfikaty CE.</w:t>
      </w:r>
    </w:p>
    <w:p w14:paraId="17F38DDF" w14:textId="77777777" w:rsidR="006813D2" w:rsidRPr="00887E03" w:rsidRDefault="006813D2" w:rsidP="006813D2">
      <w:pPr>
        <w:pStyle w:val="Normalny1"/>
        <w:rPr>
          <w:rFonts w:ascii="Arial" w:hAnsi="Arial" w:cs="Arial"/>
          <w:sz w:val="22"/>
          <w:szCs w:val="22"/>
        </w:rPr>
      </w:pPr>
      <w:r w:rsidRPr="00887E03">
        <w:rPr>
          <w:rFonts w:ascii="Arial" w:hAnsi="Arial" w:cs="Arial"/>
          <w:sz w:val="22"/>
          <w:szCs w:val="22"/>
        </w:rPr>
        <w:tab/>
        <w:t>Ogólne zasady wykonywania instalacji:</w:t>
      </w:r>
    </w:p>
    <w:p w14:paraId="75965CBB" w14:textId="77777777" w:rsidR="006813D2" w:rsidRPr="00887E03" w:rsidRDefault="006813D2" w:rsidP="00AC6E7B">
      <w:pPr>
        <w:pStyle w:val="Normalny1"/>
        <w:numPr>
          <w:ilvl w:val="0"/>
          <w:numId w:val="16"/>
        </w:numPr>
        <w:tabs>
          <w:tab w:val="left" w:pos="0"/>
        </w:tabs>
        <w:autoSpaceDE/>
        <w:spacing w:line="276" w:lineRule="auto"/>
        <w:jc w:val="both"/>
        <w:rPr>
          <w:rFonts w:ascii="Arial" w:hAnsi="Arial" w:cs="Arial"/>
          <w:sz w:val="22"/>
          <w:szCs w:val="22"/>
        </w:rPr>
      </w:pPr>
      <w:r w:rsidRPr="00887E03">
        <w:rPr>
          <w:rFonts w:ascii="Arial" w:hAnsi="Arial" w:cs="Arial"/>
          <w:sz w:val="22"/>
          <w:szCs w:val="22"/>
        </w:rPr>
        <w:t xml:space="preserve">Należy skrupulatnie przestrzegać kolorystycznego oznakowania żył przewodowych i kabli (również w obrębie rozdzielnicy). Przewód neutralny (N) musi posiadać izolację koloru jasnoniebieskiego, a przewód </w:t>
      </w:r>
      <w:r w:rsidRPr="00887E03">
        <w:rPr>
          <w:rFonts w:ascii="Arial" w:hAnsi="Arial" w:cs="Arial"/>
          <w:sz w:val="22"/>
          <w:szCs w:val="22"/>
        </w:rPr>
        <w:br/>
        <w:t>ochronny (PE) – żółto-zielonego.</w:t>
      </w:r>
    </w:p>
    <w:p w14:paraId="24705F08" w14:textId="77777777" w:rsidR="006813D2" w:rsidRPr="00887E03" w:rsidRDefault="006813D2" w:rsidP="00AC6E7B">
      <w:pPr>
        <w:pStyle w:val="Normalny1"/>
        <w:numPr>
          <w:ilvl w:val="0"/>
          <w:numId w:val="16"/>
        </w:numPr>
        <w:tabs>
          <w:tab w:val="left" w:pos="0"/>
        </w:tabs>
        <w:autoSpaceDE/>
        <w:spacing w:line="276" w:lineRule="auto"/>
        <w:jc w:val="both"/>
        <w:rPr>
          <w:rFonts w:ascii="Arial" w:hAnsi="Arial" w:cs="Arial"/>
          <w:sz w:val="22"/>
          <w:szCs w:val="22"/>
        </w:rPr>
      </w:pPr>
      <w:r w:rsidRPr="00887E03">
        <w:rPr>
          <w:rFonts w:ascii="Arial" w:hAnsi="Arial" w:cs="Arial"/>
          <w:sz w:val="22"/>
          <w:szCs w:val="22"/>
        </w:rPr>
        <w:t>W żadnym miejscu instalacji odbiorczej przewód neutralny (N) i przewód ochronny (PE) nie mogą być połączone.</w:t>
      </w:r>
    </w:p>
    <w:p w14:paraId="05FA7B5E" w14:textId="77777777" w:rsidR="006813D2" w:rsidRPr="00887E03" w:rsidRDefault="006813D2" w:rsidP="00AC6E7B">
      <w:pPr>
        <w:pStyle w:val="Normalny1"/>
        <w:numPr>
          <w:ilvl w:val="0"/>
          <w:numId w:val="16"/>
        </w:numPr>
        <w:tabs>
          <w:tab w:val="left" w:pos="0"/>
        </w:tabs>
        <w:autoSpaceDE/>
        <w:spacing w:line="276" w:lineRule="auto"/>
        <w:jc w:val="both"/>
        <w:rPr>
          <w:rFonts w:ascii="Arial" w:hAnsi="Arial" w:cs="Arial"/>
          <w:sz w:val="22"/>
          <w:szCs w:val="22"/>
        </w:rPr>
      </w:pPr>
      <w:r w:rsidRPr="00887E03">
        <w:rPr>
          <w:rFonts w:ascii="Arial" w:hAnsi="Arial" w:cs="Arial"/>
          <w:sz w:val="22"/>
          <w:szCs w:val="22"/>
        </w:rPr>
        <w:t>Wszystkie urządzenia i sprzęt, których konstrukcja wykonana jest z metalu lub zawierają one elementy metalowe, na których w przypadku uszkodzenia może pojawić się napięcie, muszą być obowiązkowo przyłączone do przewodu ochronnego.</w:t>
      </w:r>
    </w:p>
    <w:p w14:paraId="755B873B" w14:textId="77777777" w:rsidR="006813D2" w:rsidRPr="00887E03" w:rsidRDefault="006813D2" w:rsidP="00AC6E7B">
      <w:pPr>
        <w:pStyle w:val="Normalny1"/>
        <w:numPr>
          <w:ilvl w:val="0"/>
          <w:numId w:val="16"/>
        </w:numPr>
        <w:tabs>
          <w:tab w:val="left" w:pos="0"/>
        </w:tabs>
        <w:autoSpaceDE/>
        <w:spacing w:line="276" w:lineRule="auto"/>
        <w:jc w:val="both"/>
        <w:rPr>
          <w:rFonts w:ascii="Arial" w:hAnsi="Arial" w:cs="Arial"/>
          <w:sz w:val="22"/>
          <w:szCs w:val="22"/>
        </w:rPr>
      </w:pPr>
      <w:r w:rsidRPr="00887E03">
        <w:rPr>
          <w:rFonts w:ascii="Arial" w:hAnsi="Arial" w:cs="Arial"/>
          <w:sz w:val="22"/>
          <w:szCs w:val="22"/>
        </w:rPr>
        <w:t>Dla przewodów i kabli przeznaczonych do ułożenia należy stosować trasy pionowe i poziome. W myśl tego doprowadzenie przewodów od koryt kablowych do urządzeń, należy wykonać w rurce instalacyjnej.</w:t>
      </w:r>
    </w:p>
    <w:p w14:paraId="535FEA94" w14:textId="77777777" w:rsidR="006813D2" w:rsidRPr="00887E03" w:rsidRDefault="006813D2" w:rsidP="00AC6E7B">
      <w:pPr>
        <w:pStyle w:val="Normalny1"/>
        <w:numPr>
          <w:ilvl w:val="0"/>
          <w:numId w:val="16"/>
        </w:numPr>
        <w:tabs>
          <w:tab w:val="left" w:pos="0"/>
        </w:tabs>
        <w:autoSpaceDE/>
        <w:spacing w:line="276" w:lineRule="auto"/>
        <w:jc w:val="both"/>
        <w:rPr>
          <w:rFonts w:ascii="Arial" w:hAnsi="Arial" w:cs="Arial"/>
          <w:sz w:val="22"/>
          <w:szCs w:val="22"/>
        </w:rPr>
      </w:pPr>
      <w:r w:rsidRPr="00887E03">
        <w:rPr>
          <w:rFonts w:ascii="Arial" w:hAnsi="Arial" w:cs="Arial"/>
          <w:sz w:val="22"/>
          <w:szCs w:val="22"/>
        </w:rPr>
        <w:t>Wszystkie wykorzystywane urządzenia i materiały muszą posiadać fabryczne oznaczenia. Urządzenia i materiały muszą być w pełni   zgodne   z Polskimi Normami.</w:t>
      </w:r>
    </w:p>
    <w:p w14:paraId="21B70B41" w14:textId="77777777" w:rsidR="006813D2" w:rsidRPr="00887E03" w:rsidRDefault="006813D2" w:rsidP="00AC6E7B">
      <w:pPr>
        <w:pStyle w:val="Normalny1"/>
        <w:numPr>
          <w:ilvl w:val="0"/>
          <w:numId w:val="16"/>
        </w:numPr>
        <w:tabs>
          <w:tab w:val="left" w:pos="0"/>
        </w:tabs>
        <w:autoSpaceDE/>
        <w:spacing w:line="276" w:lineRule="auto"/>
        <w:jc w:val="both"/>
        <w:rPr>
          <w:rFonts w:ascii="Arial" w:hAnsi="Arial" w:cs="Arial"/>
          <w:sz w:val="22"/>
          <w:szCs w:val="22"/>
        </w:rPr>
      </w:pPr>
      <w:r w:rsidRPr="00887E03">
        <w:rPr>
          <w:rFonts w:ascii="Arial" w:hAnsi="Arial" w:cs="Arial"/>
          <w:sz w:val="22"/>
          <w:szCs w:val="22"/>
        </w:rPr>
        <w:t>przewody DC prowadzić razem możliwie jak najkrótszą drogą</w:t>
      </w:r>
    </w:p>
    <w:p w14:paraId="06378E24" w14:textId="77777777" w:rsidR="006813D2" w:rsidRPr="00887E03" w:rsidRDefault="006813D2" w:rsidP="00AC6E7B">
      <w:pPr>
        <w:pStyle w:val="Normalny1"/>
        <w:numPr>
          <w:ilvl w:val="0"/>
          <w:numId w:val="16"/>
        </w:numPr>
        <w:tabs>
          <w:tab w:val="left" w:pos="0"/>
        </w:tabs>
        <w:autoSpaceDE/>
        <w:spacing w:line="276" w:lineRule="auto"/>
        <w:jc w:val="both"/>
        <w:rPr>
          <w:rFonts w:ascii="Arial" w:hAnsi="Arial" w:cs="Arial"/>
          <w:sz w:val="22"/>
          <w:szCs w:val="22"/>
        </w:rPr>
      </w:pPr>
      <w:r w:rsidRPr="00887E03">
        <w:rPr>
          <w:rFonts w:ascii="Arial" w:hAnsi="Arial" w:cs="Arial"/>
          <w:sz w:val="22"/>
          <w:szCs w:val="22"/>
        </w:rPr>
        <w:t>nie naprężać przewodów podczas przeciągania</w:t>
      </w:r>
    </w:p>
    <w:p w14:paraId="1C54A02C" w14:textId="77777777" w:rsidR="006813D2" w:rsidRPr="00887E03" w:rsidRDefault="006813D2" w:rsidP="00AC6E7B">
      <w:pPr>
        <w:pStyle w:val="Normalny1"/>
        <w:numPr>
          <w:ilvl w:val="0"/>
          <w:numId w:val="16"/>
        </w:numPr>
        <w:tabs>
          <w:tab w:val="left" w:pos="0"/>
        </w:tabs>
        <w:autoSpaceDE/>
        <w:spacing w:line="276" w:lineRule="auto"/>
        <w:jc w:val="both"/>
        <w:rPr>
          <w:rFonts w:ascii="Arial" w:hAnsi="Arial" w:cs="Arial"/>
          <w:sz w:val="22"/>
          <w:szCs w:val="22"/>
        </w:rPr>
      </w:pPr>
      <w:r w:rsidRPr="00887E03">
        <w:rPr>
          <w:rFonts w:ascii="Arial" w:hAnsi="Arial" w:cs="Arial"/>
          <w:sz w:val="22"/>
          <w:szCs w:val="22"/>
        </w:rPr>
        <w:lastRenderedPageBreak/>
        <w:t>zachować odległości od instalacji odgromowych oraz kabli sieciowych i transmisji danych,</w:t>
      </w:r>
    </w:p>
    <w:p w14:paraId="75916816" w14:textId="551B68BC" w:rsidR="006813D2" w:rsidRPr="00692A8A" w:rsidRDefault="006813D2" w:rsidP="00AC6E7B">
      <w:pPr>
        <w:pStyle w:val="INagwek"/>
        <w:numPr>
          <w:ilvl w:val="0"/>
          <w:numId w:val="17"/>
        </w:numPr>
        <w:spacing w:before="240"/>
      </w:pPr>
      <w:bookmarkStart w:id="57" w:name="_Toc57646600"/>
      <w:r w:rsidRPr="00692A8A">
        <w:t>Uwagi końcowe</w:t>
      </w:r>
      <w:bookmarkEnd w:id="57"/>
    </w:p>
    <w:p w14:paraId="6653055B" w14:textId="77777777" w:rsidR="006813D2" w:rsidRPr="00887E03" w:rsidRDefault="006813D2" w:rsidP="006813D2">
      <w:pPr>
        <w:pStyle w:val="Normalny1"/>
        <w:shd w:val="clear" w:color="auto" w:fill="FFFFFF"/>
        <w:tabs>
          <w:tab w:val="left" w:pos="0"/>
        </w:tabs>
        <w:jc w:val="both"/>
        <w:rPr>
          <w:rFonts w:ascii="Arial" w:hAnsi="Arial" w:cs="Arial"/>
          <w:sz w:val="22"/>
          <w:szCs w:val="22"/>
        </w:rPr>
      </w:pPr>
      <w:r w:rsidRPr="00887E03">
        <w:rPr>
          <w:rFonts w:ascii="Arial" w:hAnsi="Arial" w:cs="Arial"/>
          <w:sz w:val="22"/>
          <w:szCs w:val="22"/>
        </w:rPr>
        <w:t>- Wykonać pomiary kontrolne instalacji i uziemień.</w:t>
      </w:r>
    </w:p>
    <w:p w14:paraId="1A016D85" w14:textId="77777777" w:rsidR="006813D2" w:rsidRPr="00887E03" w:rsidRDefault="006813D2" w:rsidP="006813D2">
      <w:pPr>
        <w:pStyle w:val="Normalny1"/>
        <w:shd w:val="clear" w:color="auto" w:fill="FFFFFF"/>
        <w:tabs>
          <w:tab w:val="left" w:pos="0"/>
        </w:tabs>
        <w:jc w:val="both"/>
        <w:rPr>
          <w:rStyle w:val="Domylnaczcionkaakapitu1"/>
          <w:rFonts w:ascii="Arial" w:hAnsi="Arial" w:cs="Arial"/>
          <w:sz w:val="22"/>
          <w:szCs w:val="22"/>
        </w:rPr>
      </w:pPr>
      <w:r w:rsidRPr="00887E03">
        <w:rPr>
          <w:rFonts w:ascii="Arial" w:hAnsi="Arial" w:cs="Arial"/>
          <w:sz w:val="22"/>
          <w:szCs w:val="22"/>
        </w:rPr>
        <w:t xml:space="preserve">- Prace wykonać zgodnie z projektem i rozporządzeniem ministra infrastruktury, (Dz. U. z 2002r Nr 75 poz 690) „ w sprawie warunków technicznych, jakim powinny odpowiadać budynki i ich usytuowanie” i PN/E/IEC </w:t>
      </w:r>
    </w:p>
    <w:p w14:paraId="43D34BA7" w14:textId="5F7D1269" w:rsidR="006813D2" w:rsidRDefault="006813D2" w:rsidP="006813D2">
      <w:pPr>
        <w:pStyle w:val="Normalny1"/>
        <w:shd w:val="clear" w:color="auto" w:fill="FFFFFF"/>
        <w:tabs>
          <w:tab w:val="left" w:pos="0"/>
        </w:tabs>
        <w:jc w:val="both"/>
        <w:rPr>
          <w:rStyle w:val="Domylnaczcionkaakapitu1"/>
          <w:rFonts w:ascii="Arial" w:hAnsi="Arial" w:cs="Arial"/>
          <w:sz w:val="22"/>
          <w:szCs w:val="22"/>
        </w:rPr>
      </w:pPr>
      <w:r w:rsidRPr="00887E03">
        <w:rPr>
          <w:rStyle w:val="Domylnaczcionkaakapitu1"/>
          <w:rFonts w:ascii="Arial" w:hAnsi="Arial" w:cs="Arial"/>
          <w:sz w:val="22"/>
          <w:szCs w:val="22"/>
        </w:rPr>
        <w:t>- Stosować wyroby i rozwiązania dopuszczone do stosowania w budownictwie.</w:t>
      </w:r>
    </w:p>
    <w:p w14:paraId="5C383EC7" w14:textId="77777777" w:rsidR="007456CA" w:rsidRDefault="007456CA" w:rsidP="006813D2">
      <w:pPr>
        <w:pStyle w:val="Normalny1"/>
        <w:shd w:val="clear" w:color="auto" w:fill="FFFFFF"/>
        <w:tabs>
          <w:tab w:val="left" w:pos="0"/>
        </w:tabs>
        <w:jc w:val="both"/>
        <w:rPr>
          <w:rStyle w:val="Domylnaczcionkaakapitu1"/>
          <w:rFonts w:ascii="Arial" w:hAnsi="Arial" w:cs="Arial"/>
          <w:sz w:val="22"/>
          <w:szCs w:val="22"/>
        </w:rPr>
      </w:pPr>
    </w:p>
    <w:p w14:paraId="496DA6A9" w14:textId="77777777" w:rsidR="006813D2" w:rsidRPr="00692A8A" w:rsidRDefault="006813D2" w:rsidP="006813D2">
      <w:pPr>
        <w:tabs>
          <w:tab w:val="center" w:pos="7371"/>
        </w:tabs>
        <w:spacing w:line="360" w:lineRule="auto"/>
        <w:ind w:left="4678"/>
        <w:jc w:val="center"/>
        <w:rPr>
          <w:rStyle w:val="Domylnaczcionkaakapitu1"/>
          <w:rFonts w:eastAsia="Calibri" w:cs="Arial"/>
          <w:color w:val="000000"/>
          <w:lang w:bidi="hi-IN"/>
        </w:rPr>
      </w:pPr>
      <w:r w:rsidRPr="00692A8A">
        <w:rPr>
          <w:rStyle w:val="Domylnaczcionkaakapitu1"/>
          <w:rFonts w:eastAsia="Calibri" w:cs="Arial"/>
          <w:color w:val="000000"/>
          <w:lang w:bidi="hi-IN"/>
        </w:rPr>
        <w:t>Opracował</w:t>
      </w:r>
    </w:p>
    <w:p w14:paraId="0E9F7731" w14:textId="77777777" w:rsidR="006813D2" w:rsidRPr="00692A8A" w:rsidRDefault="006813D2" w:rsidP="006813D2">
      <w:pPr>
        <w:tabs>
          <w:tab w:val="center" w:pos="7371"/>
        </w:tabs>
        <w:spacing w:line="360" w:lineRule="auto"/>
        <w:ind w:left="4678"/>
        <w:jc w:val="center"/>
        <w:rPr>
          <w:rStyle w:val="Domylnaczcionkaakapitu1"/>
          <w:rFonts w:eastAsia="Calibri" w:cs="Arial"/>
          <w:color w:val="000000"/>
          <w:lang w:bidi="hi-IN"/>
        </w:rPr>
      </w:pPr>
      <w:r w:rsidRPr="00692A8A">
        <w:rPr>
          <w:rStyle w:val="Domylnaczcionkaakapitu1"/>
          <w:rFonts w:eastAsia="Calibri" w:cs="Arial"/>
          <w:color w:val="000000"/>
          <w:lang w:bidi="hi-IN"/>
        </w:rPr>
        <w:t>Projektant</w:t>
      </w:r>
    </w:p>
    <w:p w14:paraId="16AC4575" w14:textId="77777777" w:rsidR="006813D2" w:rsidRPr="00692A8A" w:rsidRDefault="006813D2" w:rsidP="006813D2">
      <w:pPr>
        <w:tabs>
          <w:tab w:val="center" w:pos="7371"/>
        </w:tabs>
        <w:spacing w:line="360" w:lineRule="auto"/>
        <w:ind w:left="4678"/>
        <w:jc w:val="center"/>
        <w:rPr>
          <w:rStyle w:val="Domylnaczcionkaakapitu1"/>
          <w:rFonts w:eastAsia="Calibri" w:cs="Arial"/>
          <w:color w:val="000000"/>
          <w:lang w:bidi="hi-IN"/>
        </w:rPr>
      </w:pPr>
    </w:p>
    <w:p w14:paraId="0E1D7ED8" w14:textId="7BD9680E" w:rsidR="006813D2" w:rsidRPr="007456CA" w:rsidRDefault="006813D2" w:rsidP="007456CA">
      <w:pPr>
        <w:pStyle w:val="Normalny1"/>
        <w:spacing w:before="100"/>
        <w:ind w:left="4678"/>
        <w:jc w:val="center"/>
        <w:rPr>
          <w:rFonts w:ascii="Arial" w:hAnsi="Arial" w:cs="Arial"/>
          <w:color w:val="000000"/>
          <w:sz w:val="24"/>
          <w:szCs w:val="24"/>
        </w:rPr>
      </w:pPr>
      <w:r w:rsidRPr="00692A8A">
        <w:rPr>
          <w:rStyle w:val="Domylnaczcionkaakapitu1"/>
          <w:rFonts w:ascii="Arial" w:hAnsi="Arial" w:cs="Arial"/>
          <w:color w:val="000000"/>
          <w:sz w:val="24"/>
          <w:szCs w:val="24"/>
        </w:rPr>
        <w:t>mgr inż. Krzysztof Nowecki</w:t>
      </w:r>
      <w:r>
        <w:rPr>
          <w:kern w:val="32"/>
          <w:sz w:val="36"/>
          <w:szCs w:val="32"/>
        </w:rPr>
        <w:br w:type="page"/>
      </w:r>
    </w:p>
    <w:p w14:paraId="5080052B" w14:textId="77777777" w:rsidR="00514756" w:rsidRDefault="00514756">
      <w:pPr>
        <w:spacing w:line="240" w:lineRule="auto"/>
        <w:rPr>
          <w:kern w:val="32"/>
          <w:sz w:val="36"/>
          <w:szCs w:val="32"/>
        </w:rPr>
      </w:pPr>
    </w:p>
    <w:p w14:paraId="5ECCE1D2" w14:textId="293DDCB3" w:rsidR="00E80A11" w:rsidRPr="00514756" w:rsidRDefault="00514756" w:rsidP="00514756">
      <w:pPr>
        <w:pStyle w:val="Nagwek10"/>
        <w:jc w:val="center"/>
        <w:rPr>
          <w:b/>
          <w:sz w:val="36"/>
        </w:rPr>
      </w:pPr>
      <w:bookmarkStart w:id="58" w:name="_Toc57646601"/>
      <w:r>
        <w:rPr>
          <w:b/>
          <w:sz w:val="36"/>
        </w:rPr>
        <w:t>Schemat jednokreskowy zasilania</w:t>
      </w:r>
      <w:bookmarkEnd w:id="58"/>
      <w:r>
        <w:rPr>
          <w:b/>
          <w:sz w:val="36"/>
        </w:rPr>
        <w:t xml:space="preserve"> </w:t>
      </w:r>
    </w:p>
    <w:sectPr w:rsidR="00E80A11" w:rsidRPr="00514756" w:rsidSect="009A1BD2">
      <w:footerReference w:type="default" r:id="rId33"/>
      <w:pgSz w:w="11906" w:h="16838" w:code="9"/>
      <w:pgMar w:top="-1135" w:right="849" w:bottom="1134" w:left="1276" w:header="21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79F9F" w14:textId="77777777" w:rsidR="0082175F" w:rsidRDefault="0082175F">
      <w:r>
        <w:separator/>
      </w:r>
    </w:p>
  </w:endnote>
  <w:endnote w:type="continuationSeparator" w:id="0">
    <w:p w14:paraId="62B477D1" w14:textId="77777777" w:rsidR="0082175F" w:rsidRDefault="0082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jaVu Sans">
    <w:altName w:val="Yu Gothic"/>
    <w:panose1 w:val="00000000000000000000"/>
    <w:charset w:val="80"/>
    <w:family w:val="auto"/>
    <w:notTrueType/>
    <w:pitch w:val="variable"/>
    <w:sig w:usb0="00000001" w:usb1="08070000" w:usb2="00000010" w:usb3="00000000" w:csb0="00020000" w:csb1="00000000"/>
  </w:font>
  <w:font w:name="PL SwitzerlandLight">
    <w:altName w:val="Courier New"/>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KlavikaBasic-Regular">
    <w:altName w:val="Times New Roman"/>
    <w:panose1 w:val="00000000000000000000"/>
    <w:charset w:val="00"/>
    <w:family w:val="roman"/>
    <w:notTrueType/>
    <w:pitch w:val="default"/>
  </w:font>
  <w:font w:name="Liberation Mono">
    <w:altName w:val="Courier New"/>
    <w:charset w:val="EE"/>
    <w:family w:val="modern"/>
    <w:pitch w:val="default"/>
  </w:font>
  <w:font w:name="NSimSun">
    <w:panose1 w:val="02010609030101010101"/>
    <w:charset w:val="86"/>
    <w:family w:val="modern"/>
    <w:pitch w:val="fixed"/>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D903C" w14:textId="29F91F74" w:rsidR="006813D2" w:rsidRDefault="006813D2">
    <w:pPr>
      <w:pStyle w:val="Stopka"/>
      <w:jc w:val="right"/>
    </w:pPr>
    <w:r>
      <w:fldChar w:fldCharType="begin"/>
    </w:r>
    <w:r>
      <w:instrText xml:space="preserve"> PAGE   \* MERGEFORMAT </w:instrText>
    </w:r>
    <w:r>
      <w:fldChar w:fldCharType="separate"/>
    </w:r>
    <w:r w:rsidR="00C33D71">
      <w:rPr>
        <w:noProof/>
      </w:rPr>
      <w:t>1</w:t>
    </w:r>
    <w:r>
      <w:fldChar w:fldCharType="end"/>
    </w:r>
  </w:p>
  <w:p w14:paraId="04B31116" w14:textId="77777777" w:rsidR="006813D2" w:rsidRDefault="006813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17677" w14:textId="77777777" w:rsidR="0082175F" w:rsidRDefault="0082175F">
      <w:r>
        <w:separator/>
      </w:r>
    </w:p>
  </w:footnote>
  <w:footnote w:type="continuationSeparator" w:id="0">
    <w:p w14:paraId="322E4719" w14:textId="77777777" w:rsidR="0082175F" w:rsidRDefault="008217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pStyle w:val="Tekst-NormalList"/>
      <w:lvlText w:val=""/>
      <w:lvlJc w:val="left"/>
      <w:pPr>
        <w:tabs>
          <w:tab w:val="num" w:pos="0"/>
        </w:tabs>
        <w:ind w:left="720" w:hanging="360"/>
      </w:pPr>
      <w:rPr>
        <w:rFonts w:ascii="Symbol" w:hAnsi="Symbol" w:cs="Symbol" w:hint="default"/>
      </w:rPr>
    </w:lvl>
  </w:abstractNum>
  <w:abstractNum w:abstractNumId="1" w15:restartNumberingAfterBreak="0">
    <w:nsid w:val="00000003"/>
    <w:multiLevelType w:val="multilevel"/>
    <w:tmpl w:val="00000003"/>
    <w:name w:val="WW8Num3"/>
    <w:lvl w:ilvl="0">
      <w:start w:val="1"/>
      <w:numFmt w:val="decimal"/>
      <w:pStyle w:val="ARCHENIKANumeracja1"/>
      <w:lvlText w:val="%1."/>
      <w:lvlJc w:val="left"/>
      <w:pPr>
        <w:tabs>
          <w:tab w:val="num" w:pos="0"/>
        </w:tabs>
        <w:ind w:left="502" w:hanging="360"/>
      </w:pPr>
      <w:rPr>
        <w:rFonts w:cs="Symbol"/>
        <w:b/>
        <w:sz w:val="24"/>
        <w:szCs w:val="22"/>
        <w:lang w:val="x-none" w:bidi="x-none"/>
      </w:rPr>
    </w:lvl>
    <w:lvl w:ilvl="1">
      <w:start w:val="1"/>
      <w:numFmt w:val="decimal"/>
      <w:lvlText w:val="%1.%2."/>
      <w:lvlJc w:val="left"/>
      <w:pPr>
        <w:tabs>
          <w:tab w:val="num" w:pos="0"/>
        </w:tabs>
        <w:ind w:left="792" w:hanging="432"/>
      </w:pPr>
      <w:rPr>
        <w:b/>
        <w:sz w:val="22"/>
        <w:szCs w:val="22"/>
        <w:lang w:val="x-none" w:bidi="x-none"/>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4"/>
    <w:multiLevelType w:val="multilevel"/>
    <w:tmpl w:val="00000004"/>
    <w:name w:val="WW8Num4"/>
    <w:lvl w:ilvl="0">
      <w:start w:val="1"/>
      <w:numFmt w:val="decimal"/>
      <w:lvlText w:val="%1."/>
      <w:lvlJc w:val="left"/>
      <w:pPr>
        <w:tabs>
          <w:tab w:val="num" w:pos="502"/>
        </w:tabs>
        <w:ind w:left="502" w:hanging="360"/>
      </w:pPr>
      <w:rPr>
        <w:szCs w:val="24"/>
      </w:rPr>
    </w:lvl>
    <w:lvl w:ilvl="1">
      <w:start w:val="1"/>
      <w:numFmt w:val="decimal"/>
      <w:lvlText w:val="%1.%2."/>
      <w:lvlJc w:val="left"/>
      <w:pPr>
        <w:tabs>
          <w:tab w:val="num" w:pos="792"/>
        </w:tabs>
        <w:ind w:left="792" w:hanging="432"/>
      </w:pPr>
      <w:rPr>
        <w:b/>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5"/>
    <w:multiLevelType w:val="multilevel"/>
    <w:tmpl w:val="71E491F0"/>
    <w:name w:val="WW8Num5"/>
    <w:lvl w:ilvl="0">
      <w:start w:val="1"/>
      <w:numFmt w:val="decimal"/>
      <w:lvlText w:val="%1"/>
      <w:lvlJc w:val="left"/>
      <w:pPr>
        <w:tabs>
          <w:tab w:val="num" w:pos="360"/>
        </w:tabs>
        <w:ind w:left="360" w:hanging="360"/>
      </w:pPr>
      <w:rPr>
        <w:rFonts w:ascii="Arial" w:hAnsi="Arial" w:cs="Arial"/>
        <w:b w:val="0"/>
        <w:bCs w:val="0"/>
        <w:sz w:val="24"/>
        <w:szCs w:val="24"/>
        <w:lang w:val="pl-PL"/>
      </w:rPr>
    </w:lvl>
    <w:lvl w:ilvl="1">
      <w:start w:val="1"/>
      <w:numFmt w:val="decimal"/>
      <w:lvlText w:val="%1.%2"/>
      <w:lvlJc w:val="left"/>
      <w:pPr>
        <w:tabs>
          <w:tab w:val="num" w:pos="720"/>
        </w:tabs>
        <w:ind w:left="720" w:hanging="360"/>
      </w:pPr>
      <w:rPr>
        <w:rFonts w:ascii="Arial" w:hAnsi="Arial" w:cs="Arial"/>
        <w:b/>
        <w:bCs/>
        <w:sz w:val="24"/>
        <w:szCs w:val="24"/>
        <w:lang w:val="pl-PL"/>
      </w:rPr>
    </w:lvl>
    <w:lvl w:ilvl="2">
      <w:start w:val="1"/>
      <w:numFmt w:val="decimal"/>
      <w:lvlText w:val="%1.%2.%3"/>
      <w:lvlJc w:val="left"/>
      <w:pPr>
        <w:tabs>
          <w:tab w:val="num" w:pos="1440"/>
        </w:tabs>
        <w:ind w:left="1440" w:hanging="720"/>
      </w:pPr>
      <w:rPr>
        <w:rFonts w:ascii="Arial" w:hAnsi="Arial" w:cs="Arial"/>
        <w:b w:val="0"/>
        <w:bCs w:val="0"/>
        <w:sz w:val="24"/>
        <w:szCs w:val="24"/>
        <w:lang w:val="pl-PL"/>
      </w:rPr>
    </w:lvl>
    <w:lvl w:ilvl="3">
      <w:start w:val="1"/>
      <w:numFmt w:val="decimal"/>
      <w:lvlText w:val="%1.%2.%3.%4"/>
      <w:lvlJc w:val="left"/>
      <w:pPr>
        <w:tabs>
          <w:tab w:val="num" w:pos="2160"/>
        </w:tabs>
        <w:ind w:left="2160" w:hanging="1080"/>
      </w:pPr>
      <w:rPr>
        <w:rFonts w:ascii="Arial" w:hAnsi="Arial" w:cs="Arial"/>
        <w:b w:val="0"/>
        <w:bCs w:val="0"/>
        <w:sz w:val="24"/>
        <w:szCs w:val="24"/>
        <w:lang w:val="pl-PL"/>
      </w:rPr>
    </w:lvl>
    <w:lvl w:ilvl="4">
      <w:start w:val="1"/>
      <w:numFmt w:val="decimal"/>
      <w:lvlText w:val="%1.%2.%3.%4.%5"/>
      <w:lvlJc w:val="left"/>
      <w:pPr>
        <w:tabs>
          <w:tab w:val="num" w:pos="2520"/>
        </w:tabs>
        <w:ind w:left="2520" w:hanging="1080"/>
      </w:pPr>
      <w:rPr>
        <w:rFonts w:ascii="Arial" w:hAnsi="Arial" w:cs="Arial"/>
        <w:b w:val="0"/>
        <w:bCs w:val="0"/>
        <w:sz w:val="24"/>
        <w:szCs w:val="24"/>
        <w:lang w:val="pl-PL"/>
      </w:rPr>
    </w:lvl>
    <w:lvl w:ilvl="5">
      <w:start w:val="1"/>
      <w:numFmt w:val="decimal"/>
      <w:lvlText w:val="%1.%2.%3.%4.%5.%6"/>
      <w:lvlJc w:val="left"/>
      <w:pPr>
        <w:tabs>
          <w:tab w:val="num" w:pos="3240"/>
        </w:tabs>
        <w:ind w:left="3240" w:hanging="1440"/>
      </w:pPr>
      <w:rPr>
        <w:rFonts w:ascii="Arial" w:hAnsi="Arial" w:cs="Arial"/>
        <w:b w:val="0"/>
        <w:bCs w:val="0"/>
        <w:sz w:val="24"/>
        <w:szCs w:val="24"/>
        <w:lang w:val="pl-PL"/>
      </w:rPr>
    </w:lvl>
    <w:lvl w:ilvl="6">
      <w:start w:val="1"/>
      <w:numFmt w:val="decimal"/>
      <w:lvlText w:val="%1.%2.%3.%4.%5.%6.%7"/>
      <w:lvlJc w:val="left"/>
      <w:pPr>
        <w:tabs>
          <w:tab w:val="num" w:pos="3600"/>
        </w:tabs>
        <w:ind w:left="3600" w:hanging="1440"/>
      </w:pPr>
      <w:rPr>
        <w:rFonts w:ascii="Arial" w:hAnsi="Arial" w:cs="Arial"/>
        <w:b w:val="0"/>
        <w:bCs w:val="0"/>
        <w:sz w:val="24"/>
        <w:szCs w:val="24"/>
        <w:lang w:val="pl-PL"/>
      </w:rPr>
    </w:lvl>
    <w:lvl w:ilvl="7">
      <w:start w:val="1"/>
      <w:numFmt w:val="decimal"/>
      <w:lvlText w:val="%1.%2.%3.%4.%5.%6.%7.%8"/>
      <w:lvlJc w:val="left"/>
      <w:pPr>
        <w:tabs>
          <w:tab w:val="num" w:pos="4320"/>
        </w:tabs>
        <w:ind w:left="4320" w:hanging="1800"/>
      </w:pPr>
      <w:rPr>
        <w:rFonts w:ascii="Arial" w:hAnsi="Arial" w:cs="Arial"/>
        <w:b w:val="0"/>
        <w:bCs w:val="0"/>
        <w:sz w:val="24"/>
        <w:szCs w:val="24"/>
        <w:lang w:val="pl-PL"/>
      </w:rPr>
    </w:lvl>
    <w:lvl w:ilvl="8">
      <w:start w:val="1"/>
      <w:numFmt w:val="decimal"/>
      <w:lvlText w:val="%1.%2.%3.%4.%5.%6.%7.%8.%9"/>
      <w:lvlJc w:val="left"/>
      <w:pPr>
        <w:tabs>
          <w:tab w:val="num" w:pos="4680"/>
        </w:tabs>
        <w:ind w:left="4680" w:hanging="1800"/>
      </w:pPr>
      <w:rPr>
        <w:rFonts w:ascii="Arial" w:hAnsi="Arial" w:cs="Arial"/>
        <w:b w:val="0"/>
        <w:bCs w:val="0"/>
        <w:sz w:val="24"/>
        <w:szCs w:val="24"/>
        <w:lang w:val="pl-PL"/>
      </w:rPr>
    </w:lvl>
  </w:abstractNum>
  <w:abstractNum w:abstractNumId="4" w15:restartNumberingAfterBreak="0">
    <w:nsid w:val="00000006"/>
    <w:multiLevelType w:val="multilevel"/>
    <w:tmpl w:val="00000006"/>
    <w:name w:val="WW8Num6"/>
    <w:lvl w:ilvl="0">
      <w:start w:val="1"/>
      <w:numFmt w:val="bullet"/>
      <w:lvlText w:val=""/>
      <w:lvlJc w:val="left"/>
      <w:pPr>
        <w:tabs>
          <w:tab w:val="num" w:pos="1068"/>
        </w:tabs>
        <w:ind w:left="1068" w:hanging="360"/>
      </w:pPr>
      <w:rPr>
        <w:rFonts w:ascii="Symbol" w:hAnsi="Symbol" w:cs="Symbol"/>
        <w:color w:val="00000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7"/>
    <w:multiLevelType w:val="multilevel"/>
    <w:tmpl w:val="00000007"/>
    <w:name w:val="WW8Num7"/>
    <w:lvl w:ilvl="0">
      <w:start w:val="1"/>
      <w:numFmt w:val="bullet"/>
      <w:lvlText w:val=""/>
      <w:lvlJc w:val="left"/>
      <w:pPr>
        <w:tabs>
          <w:tab w:val="num" w:pos="1788"/>
        </w:tabs>
        <w:ind w:left="1788" w:hanging="360"/>
      </w:pPr>
      <w:rPr>
        <w:rFonts w:ascii="Symbol" w:hAnsi="Symbol" w:cs="Symbol"/>
        <w:color w:val="00000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8"/>
    <w:multiLevelType w:val="multilevel"/>
    <w:tmpl w:val="00000008"/>
    <w:name w:val="WW8Num8"/>
    <w:lvl w:ilvl="0">
      <w:start w:val="1"/>
      <w:numFmt w:val="bullet"/>
      <w:lvlText w:val=""/>
      <w:lvlJc w:val="left"/>
      <w:pPr>
        <w:tabs>
          <w:tab w:val="num" w:pos="1196"/>
        </w:tabs>
        <w:ind w:left="1196" w:hanging="360"/>
      </w:pPr>
      <w:rPr>
        <w:rFonts w:ascii="Symbol" w:hAnsi="Symbol" w:cs="Symbol"/>
        <w:sz w:val="24"/>
        <w:szCs w:val="24"/>
        <w:lang w:eastAsia="en-US"/>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Symbol" w:hAnsi="Symbol" w:cs="Symbol"/>
        <w:color w:val="FF0000"/>
        <w:sz w:val="24"/>
        <w:szCs w:val="24"/>
        <w:lang w:eastAsia="en-US"/>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000000A"/>
    <w:multiLevelType w:val="multilevel"/>
    <w:tmpl w:val="0000000A"/>
    <w:name w:val="WW8Num10"/>
    <w:lvl w:ilvl="0">
      <w:start w:val="9"/>
      <w:numFmt w:val="decimal"/>
      <w:lvlText w:val="%1"/>
      <w:lvlJc w:val="left"/>
      <w:pPr>
        <w:tabs>
          <w:tab w:val="num" w:pos="360"/>
        </w:tabs>
        <w:ind w:left="360" w:hanging="360"/>
      </w:pPr>
      <w:rPr>
        <w:rFonts w:ascii="Arial" w:hAnsi="Arial" w:cs="Arial"/>
        <w:b/>
        <w:sz w:val="24"/>
        <w:szCs w:val="24"/>
      </w:rPr>
    </w:lvl>
    <w:lvl w:ilvl="1">
      <w:start w:val="1"/>
      <w:numFmt w:val="decimal"/>
      <w:lvlText w:val="%1.%2"/>
      <w:lvlJc w:val="left"/>
      <w:pPr>
        <w:tabs>
          <w:tab w:val="num" w:pos="720"/>
        </w:tabs>
        <w:ind w:left="720" w:hanging="360"/>
      </w:pPr>
      <w:rPr>
        <w:rFonts w:ascii="Arial" w:hAnsi="Arial" w:cs="Arial"/>
        <w:b/>
        <w:sz w:val="24"/>
        <w:szCs w:val="24"/>
      </w:rPr>
    </w:lvl>
    <w:lvl w:ilvl="2">
      <w:start w:val="1"/>
      <w:numFmt w:val="decimal"/>
      <w:lvlText w:val="%1.%2.%3"/>
      <w:lvlJc w:val="left"/>
      <w:pPr>
        <w:tabs>
          <w:tab w:val="num" w:pos="1440"/>
        </w:tabs>
        <w:ind w:left="1440" w:hanging="720"/>
      </w:pPr>
      <w:rPr>
        <w:rFonts w:ascii="Arial" w:hAnsi="Arial" w:cs="Arial"/>
        <w:b/>
        <w:sz w:val="24"/>
        <w:szCs w:val="24"/>
      </w:rPr>
    </w:lvl>
    <w:lvl w:ilvl="3">
      <w:start w:val="1"/>
      <w:numFmt w:val="decimal"/>
      <w:lvlText w:val="%1.%2.%3.%4"/>
      <w:lvlJc w:val="left"/>
      <w:pPr>
        <w:tabs>
          <w:tab w:val="num" w:pos="2160"/>
        </w:tabs>
        <w:ind w:left="2160" w:hanging="1080"/>
      </w:pPr>
      <w:rPr>
        <w:rFonts w:ascii="Arial" w:hAnsi="Arial" w:cs="Arial"/>
        <w:b/>
        <w:sz w:val="24"/>
        <w:szCs w:val="24"/>
      </w:rPr>
    </w:lvl>
    <w:lvl w:ilvl="4">
      <w:start w:val="1"/>
      <w:numFmt w:val="decimal"/>
      <w:lvlText w:val="%1.%2.%3.%4.%5"/>
      <w:lvlJc w:val="left"/>
      <w:pPr>
        <w:tabs>
          <w:tab w:val="num" w:pos="2520"/>
        </w:tabs>
        <w:ind w:left="2520" w:hanging="1080"/>
      </w:pPr>
      <w:rPr>
        <w:rFonts w:ascii="Arial" w:hAnsi="Arial" w:cs="Arial"/>
        <w:b/>
        <w:sz w:val="24"/>
        <w:szCs w:val="24"/>
      </w:rPr>
    </w:lvl>
    <w:lvl w:ilvl="5">
      <w:start w:val="1"/>
      <w:numFmt w:val="decimal"/>
      <w:lvlText w:val="%1.%2.%3.%4.%5.%6"/>
      <w:lvlJc w:val="left"/>
      <w:pPr>
        <w:tabs>
          <w:tab w:val="num" w:pos="3240"/>
        </w:tabs>
        <w:ind w:left="3240" w:hanging="1440"/>
      </w:pPr>
      <w:rPr>
        <w:rFonts w:ascii="Arial" w:hAnsi="Arial" w:cs="Arial"/>
        <w:b/>
        <w:sz w:val="24"/>
        <w:szCs w:val="24"/>
      </w:rPr>
    </w:lvl>
    <w:lvl w:ilvl="6">
      <w:start w:val="1"/>
      <w:numFmt w:val="decimal"/>
      <w:lvlText w:val="%1.%2.%3.%4.%5.%6.%7"/>
      <w:lvlJc w:val="left"/>
      <w:pPr>
        <w:tabs>
          <w:tab w:val="num" w:pos="3600"/>
        </w:tabs>
        <w:ind w:left="3600" w:hanging="1440"/>
      </w:pPr>
      <w:rPr>
        <w:rFonts w:ascii="Arial" w:hAnsi="Arial" w:cs="Arial"/>
        <w:b/>
        <w:sz w:val="24"/>
        <w:szCs w:val="24"/>
      </w:rPr>
    </w:lvl>
    <w:lvl w:ilvl="7">
      <w:start w:val="1"/>
      <w:numFmt w:val="decimal"/>
      <w:lvlText w:val="%1.%2.%3.%4.%5.%6.%7.%8"/>
      <w:lvlJc w:val="left"/>
      <w:pPr>
        <w:tabs>
          <w:tab w:val="num" w:pos="4320"/>
        </w:tabs>
        <w:ind w:left="4320" w:hanging="1800"/>
      </w:pPr>
      <w:rPr>
        <w:rFonts w:ascii="Arial" w:hAnsi="Arial" w:cs="Arial"/>
        <w:b/>
        <w:sz w:val="24"/>
        <w:szCs w:val="24"/>
      </w:rPr>
    </w:lvl>
    <w:lvl w:ilvl="8">
      <w:start w:val="1"/>
      <w:numFmt w:val="decimal"/>
      <w:lvlText w:val="%1.%2.%3.%4.%5.%6.%7.%8.%9"/>
      <w:lvlJc w:val="left"/>
      <w:pPr>
        <w:tabs>
          <w:tab w:val="num" w:pos="4680"/>
        </w:tabs>
        <w:ind w:left="4680" w:hanging="1800"/>
      </w:pPr>
      <w:rPr>
        <w:rFonts w:ascii="Arial" w:hAnsi="Arial" w:cs="Arial"/>
        <w:b/>
        <w:sz w:val="24"/>
        <w:szCs w:val="24"/>
      </w:rPr>
    </w:lvl>
  </w:abstractNum>
  <w:abstractNum w:abstractNumId="9"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color w:val="FF000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1A392FA5"/>
    <w:multiLevelType w:val="multilevel"/>
    <w:tmpl w:val="A2226CD2"/>
    <w:lvl w:ilvl="0">
      <w:start w:val="2"/>
      <w:numFmt w:val="upperRoman"/>
      <w:pStyle w:val="INagwek"/>
      <w:lvlText w:val="%1."/>
      <w:lvlJc w:val="right"/>
      <w:pPr>
        <w:ind w:left="78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2."/>
      <w:lvlJc w:val="left"/>
      <w:pPr>
        <w:ind w:left="780" w:hanging="360"/>
      </w:pPr>
      <w:rPr>
        <w:rFonts w:ascii="Arial" w:eastAsiaTheme="minorHAnsi" w:hAnsi="Arial" w:cs="Arial"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11" w15:restartNumberingAfterBreak="0">
    <w:nsid w:val="319B3EAA"/>
    <w:multiLevelType w:val="multilevel"/>
    <w:tmpl w:val="CBE0DEB2"/>
    <w:lvl w:ilvl="0">
      <w:start w:val="1"/>
      <w:numFmt w:val="decimal"/>
      <w:pStyle w:val="NAGWEK1"/>
      <w:lvlText w:val="%1."/>
      <w:lvlJc w:val="left"/>
      <w:pPr>
        <w:tabs>
          <w:tab w:val="num" w:pos="680"/>
        </w:tabs>
        <w:ind w:left="567" w:hanging="567"/>
      </w:pPr>
      <w:rPr>
        <w:rFonts w:ascii="Arial" w:hAnsi="Arial" w:cs="Arial" w:hint="default"/>
        <w:b w:val="0"/>
        <w:i w:val="0"/>
        <w:sz w:val="32"/>
        <w:szCs w:val="32"/>
        <w:u w:val="none"/>
      </w:rPr>
    </w:lvl>
    <w:lvl w:ilvl="1">
      <w:start w:val="1"/>
      <w:numFmt w:val="decimal"/>
      <w:pStyle w:val="NAGWEK2"/>
      <w:lvlText w:val="%1.%2."/>
      <w:lvlJc w:val="left"/>
      <w:pPr>
        <w:ind w:left="2835" w:hanging="567"/>
      </w:pPr>
      <w:rPr>
        <w:rFonts w:ascii="Times New Roman" w:hAnsi="Times New Roman" w:cs="Times New Roman" w:hint="default"/>
        <w:sz w:val="19"/>
        <w:u w:val="none"/>
      </w:rPr>
    </w:lvl>
    <w:lvl w:ilvl="2">
      <w:start w:val="1"/>
      <w:numFmt w:val="bullet"/>
      <w:pStyle w:val="NAGWEK3"/>
      <w:lvlText w:val=""/>
      <w:lvlJc w:val="left"/>
      <w:pPr>
        <w:ind w:left="1224" w:hanging="504"/>
      </w:pPr>
      <w:rPr>
        <w:rFonts w:ascii="Wingdings" w:hAnsi="Wingdings" w:hint="default"/>
        <w:color w:val="auto"/>
        <w:sz w:val="19"/>
      </w:rPr>
    </w:lvl>
    <w:lvl w:ilvl="3">
      <w:start w:val="1"/>
      <w:numFmt w:val="decimal"/>
      <w:lvlText w:val="%1.%2.%3%4."/>
      <w:lvlJc w:val="left"/>
      <w:pPr>
        <w:tabs>
          <w:tab w:val="num" w:pos="284"/>
        </w:tabs>
        <w:ind w:left="-284" w:firstLine="284"/>
      </w:pPr>
      <w:rPr>
        <w:rFonts w:ascii="Times New Roman" w:hAnsi="Times New Roman" w:cs="Times New Roman" w:hint="default"/>
        <w:b w:val="0"/>
        <w:i/>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A050A9"/>
    <w:multiLevelType w:val="hybridMultilevel"/>
    <w:tmpl w:val="327645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9643651"/>
    <w:multiLevelType w:val="hybridMultilevel"/>
    <w:tmpl w:val="23420A24"/>
    <w:lvl w:ilvl="0" w:tplc="85187BE6">
      <w:start w:val="1"/>
      <w:numFmt w:val="decimal"/>
      <w:pStyle w:val="11Nagwek"/>
      <w:lvlText w:val="1.%1."/>
      <w:lvlJc w:val="left"/>
      <w:pPr>
        <w:ind w:left="786"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51EB5D20"/>
    <w:multiLevelType w:val="multilevel"/>
    <w:tmpl w:val="3F98015C"/>
    <w:styleLink w:val="StylPunktowane"/>
    <w:lvl w:ilvl="0">
      <w:start w:val="1"/>
      <w:numFmt w:val="bullet"/>
      <w:lvlText w:val=""/>
      <w:lvlJc w:val="left"/>
      <w:pPr>
        <w:tabs>
          <w:tab w:val="num" w:pos="720"/>
        </w:tabs>
        <w:ind w:left="720" w:hanging="360"/>
      </w:pPr>
      <w:rPr>
        <w:rFonts w:ascii="Wingdings" w:hAnsi="Wingdings" w:hint="default"/>
        <w:color w:val="80808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653B38"/>
    <w:multiLevelType w:val="hybridMultilevel"/>
    <w:tmpl w:val="245C6344"/>
    <w:lvl w:ilvl="0" w:tplc="A16AD768">
      <w:start w:val="1"/>
      <w:numFmt w:val="lowerLetter"/>
      <w:pStyle w:val="CALIBRIPUNKTOWANIE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534A73"/>
    <w:multiLevelType w:val="multilevel"/>
    <w:tmpl w:val="14A66DD4"/>
    <w:lvl w:ilvl="0">
      <w:start w:val="1"/>
      <w:numFmt w:val="decimal"/>
      <w:lvlText w:val="%1."/>
      <w:lvlJc w:val="left"/>
      <w:pPr>
        <w:ind w:left="1140" w:hanging="720"/>
      </w:pPr>
      <w:rPr>
        <w:rFonts w:ascii="Arial" w:eastAsiaTheme="minorEastAsia" w:hAnsi="Arial" w:cs="Arial"/>
      </w:rPr>
    </w:lvl>
    <w:lvl w:ilvl="1">
      <w:start w:val="1"/>
      <w:numFmt w:val="decimal"/>
      <w:isLgl/>
      <w:lvlText w:val="%1.%2."/>
      <w:lvlJc w:val="left"/>
      <w:pPr>
        <w:ind w:left="107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17" w15:restartNumberingAfterBreak="0">
    <w:nsid w:val="6BF56187"/>
    <w:multiLevelType w:val="multilevel"/>
    <w:tmpl w:val="F25EAAD6"/>
    <w:lvl w:ilvl="0">
      <w:start w:val="1"/>
      <w:numFmt w:val="decimal"/>
      <w:lvlText w:val="%1."/>
      <w:lvlJc w:val="left"/>
      <w:pPr>
        <w:ind w:left="720" w:hanging="360"/>
      </w:pPr>
      <w:rPr>
        <w:rFonts w:hint="default"/>
      </w:rPr>
    </w:lvl>
    <w:lvl w:ilvl="1">
      <w:start w:val="1"/>
      <w:numFmt w:val="decimal"/>
      <w:isLgl/>
      <w:lvlText w:val="%1.%2."/>
      <w:lvlJc w:val="left"/>
      <w:pPr>
        <w:ind w:left="1790" w:hanging="720"/>
      </w:pPr>
      <w:rPr>
        <w:rFonts w:hint="default"/>
      </w:rPr>
    </w:lvl>
    <w:lvl w:ilvl="2">
      <w:start w:val="1"/>
      <w:numFmt w:val="decimal"/>
      <w:isLgl/>
      <w:lvlText w:val="%1.%2.%3."/>
      <w:lvlJc w:val="left"/>
      <w:pPr>
        <w:ind w:left="2500" w:hanging="720"/>
      </w:pPr>
      <w:rPr>
        <w:rFonts w:hint="default"/>
      </w:rPr>
    </w:lvl>
    <w:lvl w:ilvl="3">
      <w:start w:val="1"/>
      <w:numFmt w:val="decimal"/>
      <w:isLgl/>
      <w:lvlText w:val="%1.%2.%3.%4."/>
      <w:lvlJc w:val="left"/>
      <w:pPr>
        <w:ind w:left="3570" w:hanging="1080"/>
      </w:pPr>
      <w:rPr>
        <w:rFonts w:hint="default"/>
      </w:rPr>
    </w:lvl>
    <w:lvl w:ilvl="4">
      <w:start w:val="1"/>
      <w:numFmt w:val="decimal"/>
      <w:isLgl/>
      <w:lvlText w:val="%1.%2.%3.%4.%5."/>
      <w:lvlJc w:val="left"/>
      <w:pPr>
        <w:ind w:left="4280" w:hanging="1080"/>
      </w:pPr>
      <w:rPr>
        <w:rFonts w:hint="default"/>
      </w:rPr>
    </w:lvl>
    <w:lvl w:ilvl="5">
      <w:start w:val="1"/>
      <w:numFmt w:val="decimal"/>
      <w:isLgl/>
      <w:lvlText w:val="%1.%2.%3.%4.%5.%6."/>
      <w:lvlJc w:val="left"/>
      <w:pPr>
        <w:ind w:left="5350" w:hanging="1440"/>
      </w:pPr>
      <w:rPr>
        <w:rFonts w:hint="default"/>
      </w:rPr>
    </w:lvl>
    <w:lvl w:ilvl="6">
      <w:start w:val="1"/>
      <w:numFmt w:val="decimal"/>
      <w:isLgl/>
      <w:lvlText w:val="%1.%2.%3.%4.%5.%6.%7."/>
      <w:lvlJc w:val="left"/>
      <w:pPr>
        <w:ind w:left="6060" w:hanging="1440"/>
      </w:pPr>
      <w:rPr>
        <w:rFonts w:hint="default"/>
      </w:rPr>
    </w:lvl>
    <w:lvl w:ilvl="7">
      <w:start w:val="1"/>
      <w:numFmt w:val="decimal"/>
      <w:isLgl/>
      <w:lvlText w:val="%1.%2.%3.%4.%5.%6.%7.%8."/>
      <w:lvlJc w:val="left"/>
      <w:pPr>
        <w:ind w:left="7130" w:hanging="1800"/>
      </w:pPr>
      <w:rPr>
        <w:rFonts w:hint="default"/>
      </w:rPr>
    </w:lvl>
    <w:lvl w:ilvl="8">
      <w:start w:val="1"/>
      <w:numFmt w:val="decimal"/>
      <w:isLgl/>
      <w:lvlText w:val="%1.%2.%3.%4.%5.%6.%7.%8.%9."/>
      <w:lvlJc w:val="left"/>
      <w:pPr>
        <w:ind w:left="8200" w:hanging="2160"/>
      </w:pPr>
      <w:rPr>
        <w:rFonts w:hint="default"/>
      </w:rPr>
    </w:lvl>
  </w:abstractNum>
  <w:abstractNum w:abstractNumId="18" w15:restartNumberingAfterBreak="0">
    <w:nsid w:val="73A2667E"/>
    <w:multiLevelType w:val="hybridMultilevel"/>
    <w:tmpl w:val="AE64E140"/>
    <w:lvl w:ilvl="0" w:tplc="ED125ECC">
      <w:start w:val="1"/>
      <w:numFmt w:val="bullet"/>
      <w:pStyle w:val="CALIBRIPUNKTOWANIE-"/>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77874394"/>
    <w:multiLevelType w:val="multilevel"/>
    <w:tmpl w:val="61D004EE"/>
    <w:lvl w:ilvl="0">
      <w:start w:val="2"/>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14"/>
  </w:num>
  <w:num w:numId="2">
    <w:abstractNumId w:val="11"/>
  </w:num>
  <w:num w:numId="3">
    <w:abstractNumId w:val="15"/>
  </w:num>
  <w:num w:numId="4">
    <w:abstractNumId w:val="18"/>
  </w:num>
  <w:num w:numId="5">
    <w:abstractNumId w:val="12"/>
  </w:num>
  <w:num w:numId="6">
    <w:abstractNumId w:val="10"/>
  </w:num>
  <w:num w:numId="7">
    <w:abstractNumId w:val="13"/>
  </w:num>
  <w:num w:numId="8">
    <w:abstractNumId w:val="16"/>
  </w:num>
  <w:num w:numId="9">
    <w:abstractNumId w:val="19"/>
  </w:num>
  <w:num w:numId="10">
    <w:abstractNumId w:val="1"/>
  </w:num>
  <w:num w:numId="11">
    <w:abstractNumId w:val="0"/>
  </w:num>
  <w:num w:numId="12">
    <w:abstractNumId w:val="4"/>
  </w:num>
  <w:num w:numId="13">
    <w:abstractNumId w:val="5"/>
  </w:num>
  <w:num w:numId="14">
    <w:abstractNumId w:val="6"/>
  </w:num>
  <w:num w:numId="15">
    <w:abstractNumId w:val="7"/>
  </w:num>
  <w:num w:numId="16">
    <w:abstractNumId w:val="9"/>
  </w:num>
  <w:num w:numId="17">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AC3"/>
    <w:rsid w:val="000006D3"/>
    <w:rsid w:val="000031C6"/>
    <w:rsid w:val="00003274"/>
    <w:rsid w:val="00003E9D"/>
    <w:rsid w:val="000047D2"/>
    <w:rsid w:val="00004BC7"/>
    <w:rsid w:val="0001041A"/>
    <w:rsid w:val="00013D2A"/>
    <w:rsid w:val="00015921"/>
    <w:rsid w:val="00016F8B"/>
    <w:rsid w:val="000228AA"/>
    <w:rsid w:val="00023260"/>
    <w:rsid w:val="00025175"/>
    <w:rsid w:val="00027229"/>
    <w:rsid w:val="00027F2A"/>
    <w:rsid w:val="00030147"/>
    <w:rsid w:val="00030AA4"/>
    <w:rsid w:val="00033752"/>
    <w:rsid w:val="00035B78"/>
    <w:rsid w:val="0004287F"/>
    <w:rsid w:val="00050EC9"/>
    <w:rsid w:val="00051CCA"/>
    <w:rsid w:val="00052C5D"/>
    <w:rsid w:val="000646D4"/>
    <w:rsid w:val="00064BDD"/>
    <w:rsid w:val="00067006"/>
    <w:rsid w:val="00070E45"/>
    <w:rsid w:val="00075EB9"/>
    <w:rsid w:val="00081470"/>
    <w:rsid w:val="000846FD"/>
    <w:rsid w:val="000852D1"/>
    <w:rsid w:val="000876A2"/>
    <w:rsid w:val="00091EDA"/>
    <w:rsid w:val="00093CB1"/>
    <w:rsid w:val="00097BE9"/>
    <w:rsid w:val="000A2AAB"/>
    <w:rsid w:val="000A528B"/>
    <w:rsid w:val="000A645F"/>
    <w:rsid w:val="000A72F8"/>
    <w:rsid w:val="000B2AB1"/>
    <w:rsid w:val="000B2F65"/>
    <w:rsid w:val="000B50F5"/>
    <w:rsid w:val="000B54A6"/>
    <w:rsid w:val="000B6641"/>
    <w:rsid w:val="000B7023"/>
    <w:rsid w:val="000B70AD"/>
    <w:rsid w:val="000C42F2"/>
    <w:rsid w:val="000C6C8A"/>
    <w:rsid w:val="000D0853"/>
    <w:rsid w:val="000D6DEB"/>
    <w:rsid w:val="000E1E1E"/>
    <w:rsid w:val="000E1FB6"/>
    <w:rsid w:val="000E6346"/>
    <w:rsid w:val="000E704D"/>
    <w:rsid w:val="000F2745"/>
    <w:rsid w:val="000F2D74"/>
    <w:rsid w:val="000F40C3"/>
    <w:rsid w:val="000F4CA8"/>
    <w:rsid w:val="000F547B"/>
    <w:rsid w:val="00100DAE"/>
    <w:rsid w:val="001013D5"/>
    <w:rsid w:val="00101DAA"/>
    <w:rsid w:val="001020FD"/>
    <w:rsid w:val="00103C71"/>
    <w:rsid w:val="00104F74"/>
    <w:rsid w:val="0010710E"/>
    <w:rsid w:val="001125AE"/>
    <w:rsid w:val="00114899"/>
    <w:rsid w:val="00121697"/>
    <w:rsid w:val="001223C5"/>
    <w:rsid w:val="00124E48"/>
    <w:rsid w:val="00126393"/>
    <w:rsid w:val="00126951"/>
    <w:rsid w:val="00126D21"/>
    <w:rsid w:val="001304FF"/>
    <w:rsid w:val="0013108C"/>
    <w:rsid w:val="001357E4"/>
    <w:rsid w:val="00137172"/>
    <w:rsid w:val="00137C4C"/>
    <w:rsid w:val="00140D0E"/>
    <w:rsid w:val="0014434D"/>
    <w:rsid w:val="00145835"/>
    <w:rsid w:val="0014689B"/>
    <w:rsid w:val="00146C97"/>
    <w:rsid w:val="00147899"/>
    <w:rsid w:val="00147E88"/>
    <w:rsid w:val="001504A5"/>
    <w:rsid w:val="00151E12"/>
    <w:rsid w:val="00154112"/>
    <w:rsid w:val="0015796A"/>
    <w:rsid w:val="00157E6F"/>
    <w:rsid w:val="00164B5F"/>
    <w:rsid w:val="00165FB9"/>
    <w:rsid w:val="00170266"/>
    <w:rsid w:val="00176EE6"/>
    <w:rsid w:val="00180C01"/>
    <w:rsid w:val="00180C0D"/>
    <w:rsid w:val="00185491"/>
    <w:rsid w:val="001960C2"/>
    <w:rsid w:val="001A4F5A"/>
    <w:rsid w:val="001A6972"/>
    <w:rsid w:val="001B107B"/>
    <w:rsid w:val="001B41E5"/>
    <w:rsid w:val="001B4E7A"/>
    <w:rsid w:val="001B6EF4"/>
    <w:rsid w:val="001B7BE1"/>
    <w:rsid w:val="001C2A6C"/>
    <w:rsid w:val="001C38FA"/>
    <w:rsid w:val="001C3FAC"/>
    <w:rsid w:val="001C4F28"/>
    <w:rsid w:val="001D01EB"/>
    <w:rsid w:val="001D0912"/>
    <w:rsid w:val="001D1CE0"/>
    <w:rsid w:val="001D1D48"/>
    <w:rsid w:val="001D3D26"/>
    <w:rsid w:val="001D4D38"/>
    <w:rsid w:val="001E12D2"/>
    <w:rsid w:val="001E1E52"/>
    <w:rsid w:val="001E3027"/>
    <w:rsid w:val="001E3A14"/>
    <w:rsid w:val="001E5365"/>
    <w:rsid w:val="001E56BD"/>
    <w:rsid w:val="001E5F7D"/>
    <w:rsid w:val="001E6D0D"/>
    <w:rsid w:val="001E74E0"/>
    <w:rsid w:val="001E78B3"/>
    <w:rsid w:val="001F4C5D"/>
    <w:rsid w:val="001F4D52"/>
    <w:rsid w:val="001F5828"/>
    <w:rsid w:val="001F6D30"/>
    <w:rsid w:val="00200CB3"/>
    <w:rsid w:val="0020123A"/>
    <w:rsid w:val="002043D6"/>
    <w:rsid w:val="00205B7E"/>
    <w:rsid w:val="00206B8F"/>
    <w:rsid w:val="00210805"/>
    <w:rsid w:val="00212557"/>
    <w:rsid w:val="002140F5"/>
    <w:rsid w:val="00216199"/>
    <w:rsid w:val="00216749"/>
    <w:rsid w:val="00221BDE"/>
    <w:rsid w:val="00221CFB"/>
    <w:rsid w:val="00222E9E"/>
    <w:rsid w:val="002233EC"/>
    <w:rsid w:val="00223429"/>
    <w:rsid w:val="0022459A"/>
    <w:rsid w:val="00230AEA"/>
    <w:rsid w:val="00232CD4"/>
    <w:rsid w:val="00232E9B"/>
    <w:rsid w:val="00237F29"/>
    <w:rsid w:val="0024036E"/>
    <w:rsid w:val="00242083"/>
    <w:rsid w:val="002521F0"/>
    <w:rsid w:val="00253D7F"/>
    <w:rsid w:val="00257538"/>
    <w:rsid w:val="00257A3A"/>
    <w:rsid w:val="00260558"/>
    <w:rsid w:val="00261C25"/>
    <w:rsid w:val="00264123"/>
    <w:rsid w:val="002643A0"/>
    <w:rsid w:val="00264919"/>
    <w:rsid w:val="00270C3A"/>
    <w:rsid w:val="00273A27"/>
    <w:rsid w:val="002805F9"/>
    <w:rsid w:val="00283B80"/>
    <w:rsid w:val="002929AD"/>
    <w:rsid w:val="00293116"/>
    <w:rsid w:val="002A00FC"/>
    <w:rsid w:val="002A23E6"/>
    <w:rsid w:val="002A2A9D"/>
    <w:rsid w:val="002A7237"/>
    <w:rsid w:val="002B022B"/>
    <w:rsid w:val="002B0DCA"/>
    <w:rsid w:val="002B17D8"/>
    <w:rsid w:val="002B72D0"/>
    <w:rsid w:val="002B74F6"/>
    <w:rsid w:val="002B7A3B"/>
    <w:rsid w:val="002C2294"/>
    <w:rsid w:val="002C3496"/>
    <w:rsid w:val="002C6A36"/>
    <w:rsid w:val="002D01AA"/>
    <w:rsid w:val="002D40DD"/>
    <w:rsid w:val="002D4791"/>
    <w:rsid w:val="002E05B2"/>
    <w:rsid w:val="002E1203"/>
    <w:rsid w:val="002E33D3"/>
    <w:rsid w:val="002E4AB8"/>
    <w:rsid w:val="002E6B50"/>
    <w:rsid w:val="002F5557"/>
    <w:rsid w:val="002F7D26"/>
    <w:rsid w:val="00300513"/>
    <w:rsid w:val="00303A5B"/>
    <w:rsid w:val="00304636"/>
    <w:rsid w:val="0030648B"/>
    <w:rsid w:val="00310463"/>
    <w:rsid w:val="0031251B"/>
    <w:rsid w:val="00312F63"/>
    <w:rsid w:val="00314986"/>
    <w:rsid w:val="003156DE"/>
    <w:rsid w:val="00317842"/>
    <w:rsid w:val="00320DAE"/>
    <w:rsid w:val="00322D98"/>
    <w:rsid w:val="003279BA"/>
    <w:rsid w:val="00331AC3"/>
    <w:rsid w:val="0033273F"/>
    <w:rsid w:val="00337107"/>
    <w:rsid w:val="00337CEA"/>
    <w:rsid w:val="00340066"/>
    <w:rsid w:val="00342834"/>
    <w:rsid w:val="00342CF6"/>
    <w:rsid w:val="003442F7"/>
    <w:rsid w:val="003467C5"/>
    <w:rsid w:val="00350330"/>
    <w:rsid w:val="003517E4"/>
    <w:rsid w:val="00355603"/>
    <w:rsid w:val="00355859"/>
    <w:rsid w:val="00355A4A"/>
    <w:rsid w:val="00356B92"/>
    <w:rsid w:val="003574C0"/>
    <w:rsid w:val="00367216"/>
    <w:rsid w:val="00367704"/>
    <w:rsid w:val="0037295D"/>
    <w:rsid w:val="00372D07"/>
    <w:rsid w:val="00374E05"/>
    <w:rsid w:val="003755B6"/>
    <w:rsid w:val="00376C1E"/>
    <w:rsid w:val="003816CB"/>
    <w:rsid w:val="00386067"/>
    <w:rsid w:val="00387BC1"/>
    <w:rsid w:val="00392889"/>
    <w:rsid w:val="0039534E"/>
    <w:rsid w:val="00395911"/>
    <w:rsid w:val="00395B84"/>
    <w:rsid w:val="00397B6D"/>
    <w:rsid w:val="003A1BBC"/>
    <w:rsid w:val="003A5F47"/>
    <w:rsid w:val="003B0235"/>
    <w:rsid w:val="003B24C6"/>
    <w:rsid w:val="003B3E0B"/>
    <w:rsid w:val="003B5023"/>
    <w:rsid w:val="003B6FA7"/>
    <w:rsid w:val="003B7BAE"/>
    <w:rsid w:val="003C0994"/>
    <w:rsid w:val="003C1E1A"/>
    <w:rsid w:val="003C72C2"/>
    <w:rsid w:val="003D320F"/>
    <w:rsid w:val="003D347B"/>
    <w:rsid w:val="003D4BA7"/>
    <w:rsid w:val="003D5173"/>
    <w:rsid w:val="003D5CB8"/>
    <w:rsid w:val="003D6146"/>
    <w:rsid w:val="003E040C"/>
    <w:rsid w:val="003E4304"/>
    <w:rsid w:val="003E572A"/>
    <w:rsid w:val="003E5FBC"/>
    <w:rsid w:val="003E6D80"/>
    <w:rsid w:val="003E7422"/>
    <w:rsid w:val="003F1708"/>
    <w:rsid w:val="003F1C3A"/>
    <w:rsid w:val="003F1E47"/>
    <w:rsid w:val="003F330D"/>
    <w:rsid w:val="003F3E97"/>
    <w:rsid w:val="003F54F1"/>
    <w:rsid w:val="0040278B"/>
    <w:rsid w:val="00403308"/>
    <w:rsid w:val="004036B3"/>
    <w:rsid w:val="00403BFD"/>
    <w:rsid w:val="00403F76"/>
    <w:rsid w:val="00404E41"/>
    <w:rsid w:val="00407726"/>
    <w:rsid w:val="0041093B"/>
    <w:rsid w:val="00413B2A"/>
    <w:rsid w:val="00414116"/>
    <w:rsid w:val="00414B5A"/>
    <w:rsid w:val="00414E8E"/>
    <w:rsid w:val="00417E4C"/>
    <w:rsid w:val="00422257"/>
    <w:rsid w:val="00423B13"/>
    <w:rsid w:val="00424C81"/>
    <w:rsid w:val="004279B7"/>
    <w:rsid w:val="00427B8B"/>
    <w:rsid w:val="00430CB8"/>
    <w:rsid w:val="00434D34"/>
    <w:rsid w:val="0043613D"/>
    <w:rsid w:val="004422D8"/>
    <w:rsid w:val="004451E6"/>
    <w:rsid w:val="004522DE"/>
    <w:rsid w:val="00452EB9"/>
    <w:rsid w:val="00456428"/>
    <w:rsid w:val="00457A42"/>
    <w:rsid w:val="00461488"/>
    <w:rsid w:val="00463255"/>
    <w:rsid w:val="004644C5"/>
    <w:rsid w:val="0046495B"/>
    <w:rsid w:val="00465B8A"/>
    <w:rsid w:val="004676B9"/>
    <w:rsid w:val="004706CB"/>
    <w:rsid w:val="0047662D"/>
    <w:rsid w:val="00480013"/>
    <w:rsid w:val="00480E11"/>
    <w:rsid w:val="00480F86"/>
    <w:rsid w:val="00481FF7"/>
    <w:rsid w:val="00482352"/>
    <w:rsid w:val="00484767"/>
    <w:rsid w:val="00484C46"/>
    <w:rsid w:val="00486B61"/>
    <w:rsid w:val="0048716E"/>
    <w:rsid w:val="00490679"/>
    <w:rsid w:val="004918FF"/>
    <w:rsid w:val="004924B4"/>
    <w:rsid w:val="00492A11"/>
    <w:rsid w:val="00493B92"/>
    <w:rsid w:val="00493C9D"/>
    <w:rsid w:val="00493F60"/>
    <w:rsid w:val="004950F4"/>
    <w:rsid w:val="0049511D"/>
    <w:rsid w:val="00496795"/>
    <w:rsid w:val="00496859"/>
    <w:rsid w:val="004A08FC"/>
    <w:rsid w:val="004A22E2"/>
    <w:rsid w:val="004A328A"/>
    <w:rsid w:val="004A5FEE"/>
    <w:rsid w:val="004B3B63"/>
    <w:rsid w:val="004B4109"/>
    <w:rsid w:val="004B487B"/>
    <w:rsid w:val="004B5736"/>
    <w:rsid w:val="004B5BEA"/>
    <w:rsid w:val="004C0CAC"/>
    <w:rsid w:val="004C16BD"/>
    <w:rsid w:val="004C241D"/>
    <w:rsid w:val="004C5ADA"/>
    <w:rsid w:val="004C634E"/>
    <w:rsid w:val="004C6825"/>
    <w:rsid w:val="004C6C68"/>
    <w:rsid w:val="004C6C72"/>
    <w:rsid w:val="004E1573"/>
    <w:rsid w:val="004E4760"/>
    <w:rsid w:val="004E538F"/>
    <w:rsid w:val="004E611D"/>
    <w:rsid w:val="004F2B66"/>
    <w:rsid w:val="004F35E3"/>
    <w:rsid w:val="004F3845"/>
    <w:rsid w:val="004F3D8F"/>
    <w:rsid w:val="004F66B3"/>
    <w:rsid w:val="004F69AB"/>
    <w:rsid w:val="004F7492"/>
    <w:rsid w:val="00500BB1"/>
    <w:rsid w:val="00501E7D"/>
    <w:rsid w:val="00502A54"/>
    <w:rsid w:val="00502C0E"/>
    <w:rsid w:val="00505329"/>
    <w:rsid w:val="005073B3"/>
    <w:rsid w:val="005106C8"/>
    <w:rsid w:val="00514756"/>
    <w:rsid w:val="00516E7F"/>
    <w:rsid w:val="00517778"/>
    <w:rsid w:val="00526ED7"/>
    <w:rsid w:val="00527D62"/>
    <w:rsid w:val="00532539"/>
    <w:rsid w:val="00532740"/>
    <w:rsid w:val="00532BCD"/>
    <w:rsid w:val="00534926"/>
    <w:rsid w:val="005358A1"/>
    <w:rsid w:val="00536101"/>
    <w:rsid w:val="005363C3"/>
    <w:rsid w:val="00542002"/>
    <w:rsid w:val="0054205A"/>
    <w:rsid w:val="00544D59"/>
    <w:rsid w:val="00546C96"/>
    <w:rsid w:val="00551F70"/>
    <w:rsid w:val="005522A4"/>
    <w:rsid w:val="005546D2"/>
    <w:rsid w:val="00555F82"/>
    <w:rsid w:val="00556941"/>
    <w:rsid w:val="0055743A"/>
    <w:rsid w:val="00557680"/>
    <w:rsid w:val="0056416E"/>
    <w:rsid w:val="005675EB"/>
    <w:rsid w:val="00570568"/>
    <w:rsid w:val="00571C3A"/>
    <w:rsid w:val="00573C86"/>
    <w:rsid w:val="005828A5"/>
    <w:rsid w:val="00583294"/>
    <w:rsid w:val="00587605"/>
    <w:rsid w:val="00590323"/>
    <w:rsid w:val="00591AAC"/>
    <w:rsid w:val="00593A4C"/>
    <w:rsid w:val="005A0651"/>
    <w:rsid w:val="005A16DE"/>
    <w:rsid w:val="005A5FF7"/>
    <w:rsid w:val="005B04A8"/>
    <w:rsid w:val="005B04BC"/>
    <w:rsid w:val="005B09E3"/>
    <w:rsid w:val="005B1390"/>
    <w:rsid w:val="005B31FE"/>
    <w:rsid w:val="005B38DD"/>
    <w:rsid w:val="005B51D7"/>
    <w:rsid w:val="005B5B1C"/>
    <w:rsid w:val="005B79B8"/>
    <w:rsid w:val="005C0E83"/>
    <w:rsid w:val="005D1636"/>
    <w:rsid w:val="005D4E31"/>
    <w:rsid w:val="005D667B"/>
    <w:rsid w:val="005E0F5A"/>
    <w:rsid w:val="005E32E2"/>
    <w:rsid w:val="005F049E"/>
    <w:rsid w:val="005F08D1"/>
    <w:rsid w:val="005F1896"/>
    <w:rsid w:val="005F238F"/>
    <w:rsid w:val="005F5A1A"/>
    <w:rsid w:val="005F5BF2"/>
    <w:rsid w:val="005F69EB"/>
    <w:rsid w:val="00600AB8"/>
    <w:rsid w:val="006026FD"/>
    <w:rsid w:val="006048DB"/>
    <w:rsid w:val="006050C0"/>
    <w:rsid w:val="00605CA8"/>
    <w:rsid w:val="006061BC"/>
    <w:rsid w:val="006079A8"/>
    <w:rsid w:val="00612AA9"/>
    <w:rsid w:val="006146D6"/>
    <w:rsid w:val="006219E3"/>
    <w:rsid w:val="00621CFE"/>
    <w:rsid w:val="00621D92"/>
    <w:rsid w:val="00623C5F"/>
    <w:rsid w:val="0062500E"/>
    <w:rsid w:val="00625222"/>
    <w:rsid w:val="00626DCC"/>
    <w:rsid w:val="00626E29"/>
    <w:rsid w:val="006274E3"/>
    <w:rsid w:val="00627882"/>
    <w:rsid w:val="00627D71"/>
    <w:rsid w:val="00632D2D"/>
    <w:rsid w:val="00634997"/>
    <w:rsid w:val="00640138"/>
    <w:rsid w:val="00640627"/>
    <w:rsid w:val="0064138F"/>
    <w:rsid w:val="00641C83"/>
    <w:rsid w:val="00642FEB"/>
    <w:rsid w:val="006457B7"/>
    <w:rsid w:val="00652716"/>
    <w:rsid w:val="0065632D"/>
    <w:rsid w:val="006601D8"/>
    <w:rsid w:val="00662CDC"/>
    <w:rsid w:val="006647CB"/>
    <w:rsid w:val="00665447"/>
    <w:rsid w:val="006703F2"/>
    <w:rsid w:val="00671683"/>
    <w:rsid w:val="00671B4B"/>
    <w:rsid w:val="00673002"/>
    <w:rsid w:val="0067674E"/>
    <w:rsid w:val="006813D2"/>
    <w:rsid w:val="0068271C"/>
    <w:rsid w:val="006864DD"/>
    <w:rsid w:val="006936A0"/>
    <w:rsid w:val="00694778"/>
    <w:rsid w:val="00695085"/>
    <w:rsid w:val="006A1860"/>
    <w:rsid w:val="006A1B90"/>
    <w:rsid w:val="006A33A4"/>
    <w:rsid w:val="006A3DF7"/>
    <w:rsid w:val="006A7C6F"/>
    <w:rsid w:val="006B229A"/>
    <w:rsid w:val="006B3126"/>
    <w:rsid w:val="006B3326"/>
    <w:rsid w:val="006B3C1B"/>
    <w:rsid w:val="006B47F3"/>
    <w:rsid w:val="006B673C"/>
    <w:rsid w:val="006B6A65"/>
    <w:rsid w:val="006B7C9A"/>
    <w:rsid w:val="006C1A65"/>
    <w:rsid w:val="006C1B9E"/>
    <w:rsid w:val="006C358A"/>
    <w:rsid w:val="006C55EB"/>
    <w:rsid w:val="006C5851"/>
    <w:rsid w:val="006C6010"/>
    <w:rsid w:val="006D59D8"/>
    <w:rsid w:val="006D5B5F"/>
    <w:rsid w:val="006D6ED9"/>
    <w:rsid w:val="006D7E09"/>
    <w:rsid w:val="006E1A67"/>
    <w:rsid w:val="006E20C1"/>
    <w:rsid w:val="006E3139"/>
    <w:rsid w:val="006F0772"/>
    <w:rsid w:val="006F1987"/>
    <w:rsid w:val="006F1C23"/>
    <w:rsid w:val="006F28E2"/>
    <w:rsid w:val="006F61A0"/>
    <w:rsid w:val="006F6C6C"/>
    <w:rsid w:val="006F77A1"/>
    <w:rsid w:val="006F7BF0"/>
    <w:rsid w:val="006F7C51"/>
    <w:rsid w:val="00705888"/>
    <w:rsid w:val="00705C2A"/>
    <w:rsid w:val="00705CB6"/>
    <w:rsid w:val="007157C8"/>
    <w:rsid w:val="00715ACD"/>
    <w:rsid w:val="007236CA"/>
    <w:rsid w:val="007237D3"/>
    <w:rsid w:val="00724A66"/>
    <w:rsid w:val="00725426"/>
    <w:rsid w:val="00730D64"/>
    <w:rsid w:val="00732CB6"/>
    <w:rsid w:val="00735E3B"/>
    <w:rsid w:val="00737483"/>
    <w:rsid w:val="00741C33"/>
    <w:rsid w:val="00743E6C"/>
    <w:rsid w:val="007446B9"/>
    <w:rsid w:val="00744D67"/>
    <w:rsid w:val="007453D2"/>
    <w:rsid w:val="007456CA"/>
    <w:rsid w:val="00746171"/>
    <w:rsid w:val="0075080A"/>
    <w:rsid w:val="007513D6"/>
    <w:rsid w:val="00751958"/>
    <w:rsid w:val="00754333"/>
    <w:rsid w:val="00755976"/>
    <w:rsid w:val="007563E5"/>
    <w:rsid w:val="00757284"/>
    <w:rsid w:val="00760650"/>
    <w:rsid w:val="007621E0"/>
    <w:rsid w:val="00763532"/>
    <w:rsid w:val="007639F1"/>
    <w:rsid w:val="00763A30"/>
    <w:rsid w:val="00763E68"/>
    <w:rsid w:val="00764670"/>
    <w:rsid w:val="00765A22"/>
    <w:rsid w:val="007675B5"/>
    <w:rsid w:val="007745DE"/>
    <w:rsid w:val="00774FA9"/>
    <w:rsid w:val="0077755A"/>
    <w:rsid w:val="00777F4D"/>
    <w:rsid w:val="00781FF7"/>
    <w:rsid w:val="00783448"/>
    <w:rsid w:val="00783A3B"/>
    <w:rsid w:val="00785F08"/>
    <w:rsid w:val="00786217"/>
    <w:rsid w:val="00791BE1"/>
    <w:rsid w:val="007953B6"/>
    <w:rsid w:val="007A225D"/>
    <w:rsid w:val="007A23C8"/>
    <w:rsid w:val="007A4361"/>
    <w:rsid w:val="007A4FAE"/>
    <w:rsid w:val="007A536F"/>
    <w:rsid w:val="007B12BA"/>
    <w:rsid w:val="007B49E7"/>
    <w:rsid w:val="007B5BE3"/>
    <w:rsid w:val="007B5C8B"/>
    <w:rsid w:val="007B658B"/>
    <w:rsid w:val="007C3374"/>
    <w:rsid w:val="007C5D36"/>
    <w:rsid w:val="007C5E32"/>
    <w:rsid w:val="007C615D"/>
    <w:rsid w:val="007C622B"/>
    <w:rsid w:val="007C62FB"/>
    <w:rsid w:val="007D6BCF"/>
    <w:rsid w:val="007D72E0"/>
    <w:rsid w:val="007D7E82"/>
    <w:rsid w:val="007E1CE2"/>
    <w:rsid w:val="007E237E"/>
    <w:rsid w:val="007E39A7"/>
    <w:rsid w:val="007E4DFC"/>
    <w:rsid w:val="007E66F0"/>
    <w:rsid w:val="007F0892"/>
    <w:rsid w:val="007F1CF1"/>
    <w:rsid w:val="007F5773"/>
    <w:rsid w:val="00800595"/>
    <w:rsid w:val="00803A44"/>
    <w:rsid w:val="00805A5C"/>
    <w:rsid w:val="00805C12"/>
    <w:rsid w:val="00805C91"/>
    <w:rsid w:val="00805E21"/>
    <w:rsid w:val="00811CC9"/>
    <w:rsid w:val="008130F5"/>
    <w:rsid w:val="00813A69"/>
    <w:rsid w:val="008148F0"/>
    <w:rsid w:val="00817FC1"/>
    <w:rsid w:val="0082175F"/>
    <w:rsid w:val="008247D3"/>
    <w:rsid w:val="00824BD5"/>
    <w:rsid w:val="00825618"/>
    <w:rsid w:val="00826B7B"/>
    <w:rsid w:val="00832219"/>
    <w:rsid w:val="00833E20"/>
    <w:rsid w:val="00834DEB"/>
    <w:rsid w:val="00841350"/>
    <w:rsid w:val="008448DC"/>
    <w:rsid w:val="00844FDD"/>
    <w:rsid w:val="008509B8"/>
    <w:rsid w:val="00850BFB"/>
    <w:rsid w:val="008511AD"/>
    <w:rsid w:val="00854B6C"/>
    <w:rsid w:val="00856427"/>
    <w:rsid w:val="00860DFC"/>
    <w:rsid w:val="00861190"/>
    <w:rsid w:val="00862574"/>
    <w:rsid w:val="008637BC"/>
    <w:rsid w:val="008639D3"/>
    <w:rsid w:val="00864531"/>
    <w:rsid w:val="00865906"/>
    <w:rsid w:val="00871E58"/>
    <w:rsid w:val="008728A5"/>
    <w:rsid w:val="00874B7C"/>
    <w:rsid w:val="0087617F"/>
    <w:rsid w:val="00882687"/>
    <w:rsid w:val="00882AAA"/>
    <w:rsid w:val="00883DE4"/>
    <w:rsid w:val="00884EBC"/>
    <w:rsid w:val="00886E92"/>
    <w:rsid w:val="00887764"/>
    <w:rsid w:val="00887E03"/>
    <w:rsid w:val="00890773"/>
    <w:rsid w:val="008916E3"/>
    <w:rsid w:val="008967D2"/>
    <w:rsid w:val="00897813"/>
    <w:rsid w:val="008A2260"/>
    <w:rsid w:val="008A2CB5"/>
    <w:rsid w:val="008A3079"/>
    <w:rsid w:val="008A7C5E"/>
    <w:rsid w:val="008B0591"/>
    <w:rsid w:val="008B5E5C"/>
    <w:rsid w:val="008B6C7C"/>
    <w:rsid w:val="008B7548"/>
    <w:rsid w:val="008C28F9"/>
    <w:rsid w:val="008C3A10"/>
    <w:rsid w:val="008C5449"/>
    <w:rsid w:val="008D0007"/>
    <w:rsid w:val="008D04CB"/>
    <w:rsid w:val="008D1B94"/>
    <w:rsid w:val="008D1ECF"/>
    <w:rsid w:val="008D4701"/>
    <w:rsid w:val="008D4AD0"/>
    <w:rsid w:val="008D542F"/>
    <w:rsid w:val="008D566D"/>
    <w:rsid w:val="008D61D1"/>
    <w:rsid w:val="008E0161"/>
    <w:rsid w:val="008E0D2D"/>
    <w:rsid w:val="008E10FE"/>
    <w:rsid w:val="008E214C"/>
    <w:rsid w:val="008E33A2"/>
    <w:rsid w:val="008F09E1"/>
    <w:rsid w:val="008F17D2"/>
    <w:rsid w:val="008F3484"/>
    <w:rsid w:val="008F66FE"/>
    <w:rsid w:val="008F7AD0"/>
    <w:rsid w:val="009006E0"/>
    <w:rsid w:val="009024E8"/>
    <w:rsid w:val="00907167"/>
    <w:rsid w:val="00914FDC"/>
    <w:rsid w:val="00916AAE"/>
    <w:rsid w:val="00916C6D"/>
    <w:rsid w:val="00922D99"/>
    <w:rsid w:val="00923BB2"/>
    <w:rsid w:val="00924B62"/>
    <w:rsid w:val="00924F89"/>
    <w:rsid w:val="009264B4"/>
    <w:rsid w:val="009268B8"/>
    <w:rsid w:val="0093128F"/>
    <w:rsid w:val="00931EA9"/>
    <w:rsid w:val="00931FB0"/>
    <w:rsid w:val="009328FF"/>
    <w:rsid w:val="009333D1"/>
    <w:rsid w:val="00933FF3"/>
    <w:rsid w:val="00935290"/>
    <w:rsid w:val="009364BF"/>
    <w:rsid w:val="009427BB"/>
    <w:rsid w:val="00945F2B"/>
    <w:rsid w:val="00950E21"/>
    <w:rsid w:val="00950E5C"/>
    <w:rsid w:val="00951743"/>
    <w:rsid w:val="00954284"/>
    <w:rsid w:val="00954B07"/>
    <w:rsid w:val="00954F14"/>
    <w:rsid w:val="00962657"/>
    <w:rsid w:val="009628A7"/>
    <w:rsid w:val="0096397F"/>
    <w:rsid w:val="00965FBE"/>
    <w:rsid w:val="00971DD3"/>
    <w:rsid w:val="00972EDA"/>
    <w:rsid w:val="00973E55"/>
    <w:rsid w:val="00977096"/>
    <w:rsid w:val="00981DCD"/>
    <w:rsid w:val="0098384A"/>
    <w:rsid w:val="009839FE"/>
    <w:rsid w:val="00983F89"/>
    <w:rsid w:val="00984F3B"/>
    <w:rsid w:val="00990B33"/>
    <w:rsid w:val="00993725"/>
    <w:rsid w:val="00995B32"/>
    <w:rsid w:val="0099689B"/>
    <w:rsid w:val="00996A01"/>
    <w:rsid w:val="009A1BD2"/>
    <w:rsid w:val="009A1DCC"/>
    <w:rsid w:val="009A235C"/>
    <w:rsid w:val="009A49E7"/>
    <w:rsid w:val="009A6900"/>
    <w:rsid w:val="009A7206"/>
    <w:rsid w:val="009A7596"/>
    <w:rsid w:val="009B198F"/>
    <w:rsid w:val="009B49B3"/>
    <w:rsid w:val="009B5B51"/>
    <w:rsid w:val="009B7DA7"/>
    <w:rsid w:val="009C000D"/>
    <w:rsid w:val="009C7C40"/>
    <w:rsid w:val="009D0310"/>
    <w:rsid w:val="009D103F"/>
    <w:rsid w:val="009D25B1"/>
    <w:rsid w:val="009D359B"/>
    <w:rsid w:val="009D44EE"/>
    <w:rsid w:val="009D655C"/>
    <w:rsid w:val="009D6C74"/>
    <w:rsid w:val="009E1DE4"/>
    <w:rsid w:val="009E215D"/>
    <w:rsid w:val="009E2B42"/>
    <w:rsid w:val="009E43CA"/>
    <w:rsid w:val="009E48EE"/>
    <w:rsid w:val="009F1F41"/>
    <w:rsid w:val="009F3B4B"/>
    <w:rsid w:val="00A010B3"/>
    <w:rsid w:val="00A01E1A"/>
    <w:rsid w:val="00A04258"/>
    <w:rsid w:val="00A102F7"/>
    <w:rsid w:val="00A1043D"/>
    <w:rsid w:val="00A11AF9"/>
    <w:rsid w:val="00A13A2F"/>
    <w:rsid w:val="00A14951"/>
    <w:rsid w:val="00A1572C"/>
    <w:rsid w:val="00A16482"/>
    <w:rsid w:val="00A17046"/>
    <w:rsid w:val="00A203DF"/>
    <w:rsid w:val="00A21195"/>
    <w:rsid w:val="00A21418"/>
    <w:rsid w:val="00A24601"/>
    <w:rsid w:val="00A24898"/>
    <w:rsid w:val="00A25B45"/>
    <w:rsid w:val="00A26BE5"/>
    <w:rsid w:val="00A27A7A"/>
    <w:rsid w:val="00A31DB0"/>
    <w:rsid w:val="00A32747"/>
    <w:rsid w:val="00A333C7"/>
    <w:rsid w:val="00A4144D"/>
    <w:rsid w:val="00A43334"/>
    <w:rsid w:val="00A44ABB"/>
    <w:rsid w:val="00A46EF8"/>
    <w:rsid w:val="00A501EF"/>
    <w:rsid w:val="00A51533"/>
    <w:rsid w:val="00A54273"/>
    <w:rsid w:val="00A55890"/>
    <w:rsid w:val="00A5695A"/>
    <w:rsid w:val="00A56F4B"/>
    <w:rsid w:val="00A60A32"/>
    <w:rsid w:val="00A63E88"/>
    <w:rsid w:val="00A6506C"/>
    <w:rsid w:val="00A65B79"/>
    <w:rsid w:val="00A7039A"/>
    <w:rsid w:val="00A7109E"/>
    <w:rsid w:val="00A72D82"/>
    <w:rsid w:val="00A73064"/>
    <w:rsid w:val="00A734D3"/>
    <w:rsid w:val="00A73A8C"/>
    <w:rsid w:val="00A74291"/>
    <w:rsid w:val="00A77269"/>
    <w:rsid w:val="00A80CD4"/>
    <w:rsid w:val="00A83C0E"/>
    <w:rsid w:val="00A857BE"/>
    <w:rsid w:val="00A91F22"/>
    <w:rsid w:val="00A970D0"/>
    <w:rsid w:val="00AA02AD"/>
    <w:rsid w:val="00AA3EB5"/>
    <w:rsid w:val="00AA54C7"/>
    <w:rsid w:val="00AA6EBB"/>
    <w:rsid w:val="00AA7212"/>
    <w:rsid w:val="00AB3825"/>
    <w:rsid w:val="00AB42C7"/>
    <w:rsid w:val="00AB4CB4"/>
    <w:rsid w:val="00AB5042"/>
    <w:rsid w:val="00AC221A"/>
    <w:rsid w:val="00AC303B"/>
    <w:rsid w:val="00AC4966"/>
    <w:rsid w:val="00AC4AE3"/>
    <w:rsid w:val="00AC5B77"/>
    <w:rsid w:val="00AC5F0F"/>
    <w:rsid w:val="00AC6B39"/>
    <w:rsid w:val="00AC6E7B"/>
    <w:rsid w:val="00AD29E9"/>
    <w:rsid w:val="00AD51F3"/>
    <w:rsid w:val="00AE057B"/>
    <w:rsid w:val="00AE14E8"/>
    <w:rsid w:val="00AE5435"/>
    <w:rsid w:val="00AF3E73"/>
    <w:rsid w:val="00AF5837"/>
    <w:rsid w:val="00AF60CA"/>
    <w:rsid w:val="00B03813"/>
    <w:rsid w:val="00B078B1"/>
    <w:rsid w:val="00B11634"/>
    <w:rsid w:val="00B11C05"/>
    <w:rsid w:val="00B137EB"/>
    <w:rsid w:val="00B16C10"/>
    <w:rsid w:val="00B178CE"/>
    <w:rsid w:val="00B220AC"/>
    <w:rsid w:val="00B22664"/>
    <w:rsid w:val="00B23042"/>
    <w:rsid w:val="00B23497"/>
    <w:rsid w:val="00B2379D"/>
    <w:rsid w:val="00B24F91"/>
    <w:rsid w:val="00B25DF5"/>
    <w:rsid w:val="00B35D98"/>
    <w:rsid w:val="00B3730B"/>
    <w:rsid w:val="00B432AB"/>
    <w:rsid w:val="00B51E17"/>
    <w:rsid w:val="00B571D9"/>
    <w:rsid w:val="00B6011D"/>
    <w:rsid w:val="00B61A22"/>
    <w:rsid w:val="00B62AE9"/>
    <w:rsid w:val="00B62B3B"/>
    <w:rsid w:val="00B67C96"/>
    <w:rsid w:val="00B74631"/>
    <w:rsid w:val="00B76958"/>
    <w:rsid w:val="00B76E2A"/>
    <w:rsid w:val="00B80103"/>
    <w:rsid w:val="00B819ED"/>
    <w:rsid w:val="00B82E96"/>
    <w:rsid w:val="00B95941"/>
    <w:rsid w:val="00BA3502"/>
    <w:rsid w:val="00BA5029"/>
    <w:rsid w:val="00BA699A"/>
    <w:rsid w:val="00BA72F7"/>
    <w:rsid w:val="00BA770A"/>
    <w:rsid w:val="00BB07BC"/>
    <w:rsid w:val="00BB224D"/>
    <w:rsid w:val="00BB4764"/>
    <w:rsid w:val="00BC00EB"/>
    <w:rsid w:val="00BC154C"/>
    <w:rsid w:val="00BC5C21"/>
    <w:rsid w:val="00BD0B5A"/>
    <w:rsid w:val="00BD4015"/>
    <w:rsid w:val="00BD4744"/>
    <w:rsid w:val="00BE2AD5"/>
    <w:rsid w:val="00BE38C4"/>
    <w:rsid w:val="00BE5E53"/>
    <w:rsid w:val="00BF02A4"/>
    <w:rsid w:val="00BF33EB"/>
    <w:rsid w:val="00BF5634"/>
    <w:rsid w:val="00BF7860"/>
    <w:rsid w:val="00C01C18"/>
    <w:rsid w:val="00C03350"/>
    <w:rsid w:val="00C05122"/>
    <w:rsid w:val="00C05F49"/>
    <w:rsid w:val="00C06A96"/>
    <w:rsid w:val="00C21E2E"/>
    <w:rsid w:val="00C24003"/>
    <w:rsid w:val="00C2485D"/>
    <w:rsid w:val="00C2649E"/>
    <w:rsid w:val="00C26721"/>
    <w:rsid w:val="00C33D71"/>
    <w:rsid w:val="00C34B3F"/>
    <w:rsid w:val="00C35363"/>
    <w:rsid w:val="00C40EF8"/>
    <w:rsid w:val="00C42C2E"/>
    <w:rsid w:val="00C448B6"/>
    <w:rsid w:val="00C44CB9"/>
    <w:rsid w:val="00C461E3"/>
    <w:rsid w:val="00C462CE"/>
    <w:rsid w:val="00C508D7"/>
    <w:rsid w:val="00C50A64"/>
    <w:rsid w:val="00C64F12"/>
    <w:rsid w:val="00C6706A"/>
    <w:rsid w:val="00C70353"/>
    <w:rsid w:val="00C72901"/>
    <w:rsid w:val="00C73AEC"/>
    <w:rsid w:val="00C74124"/>
    <w:rsid w:val="00C74A9D"/>
    <w:rsid w:val="00C75127"/>
    <w:rsid w:val="00C765C9"/>
    <w:rsid w:val="00C80D88"/>
    <w:rsid w:val="00C90CCD"/>
    <w:rsid w:val="00C945BC"/>
    <w:rsid w:val="00CA10BD"/>
    <w:rsid w:val="00CB06A8"/>
    <w:rsid w:val="00CB5724"/>
    <w:rsid w:val="00CC26CC"/>
    <w:rsid w:val="00CC295E"/>
    <w:rsid w:val="00CD3DCE"/>
    <w:rsid w:val="00CD47DC"/>
    <w:rsid w:val="00CD5F20"/>
    <w:rsid w:val="00CD73A2"/>
    <w:rsid w:val="00CD7959"/>
    <w:rsid w:val="00CE0270"/>
    <w:rsid w:val="00CE1F76"/>
    <w:rsid w:val="00CE3D7D"/>
    <w:rsid w:val="00CF33E6"/>
    <w:rsid w:val="00CF44A4"/>
    <w:rsid w:val="00CF5855"/>
    <w:rsid w:val="00D03D7E"/>
    <w:rsid w:val="00D04DEF"/>
    <w:rsid w:val="00D118B0"/>
    <w:rsid w:val="00D11E1B"/>
    <w:rsid w:val="00D14892"/>
    <w:rsid w:val="00D15146"/>
    <w:rsid w:val="00D172B0"/>
    <w:rsid w:val="00D26820"/>
    <w:rsid w:val="00D26A85"/>
    <w:rsid w:val="00D300B6"/>
    <w:rsid w:val="00D3087B"/>
    <w:rsid w:val="00D45B12"/>
    <w:rsid w:val="00D50DB4"/>
    <w:rsid w:val="00D518ED"/>
    <w:rsid w:val="00D60022"/>
    <w:rsid w:val="00D601CB"/>
    <w:rsid w:val="00D624EE"/>
    <w:rsid w:val="00D63C0F"/>
    <w:rsid w:val="00D66EAD"/>
    <w:rsid w:val="00D729CC"/>
    <w:rsid w:val="00D72CFF"/>
    <w:rsid w:val="00D74562"/>
    <w:rsid w:val="00D77A8B"/>
    <w:rsid w:val="00D81A30"/>
    <w:rsid w:val="00D838EE"/>
    <w:rsid w:val="00D843C4"/>
    <w:rsid w:val="00D90E81"/>
    <w:rsid w:val="00D93485"/>
    <w:rsid w:val="00D939CB"/>
    <w:rsid w:val="00D946ED"/>
    <w:rsid w:val="00DA000F"/>
    <w:rsid w:val="00DA0523"/>
    <w:rsid w:val="00DA653A"/>
    <w:rsid w:val="00DA7871"/>
    <w:rsid w:val="00DB6604"/>
    <w:rsid w:val="00DB740D"/>
    <w:rsid w:val="00DC3318"/>
    <w:rsid w:val="00DC3E8B"/>
    <w:rsid w:val="00DC75E7"/>
    <w:rsid w:val="00DD1FF0"/>
    <w:rsid w:val="00DD2B7C"/>
    <w:rsid w:val="00DD3634"/>
    <w:rsid w:val="00DD40B1"/>
    <w:rsid w:val="00DD6AEB"/>
    <w:rsid w:val="00DE2170"/>
    <w:rsid w:val="00DE22AC"/>
    <w:rsid w:val="00DE40F9"/>
    <w:rsid w:val="00DE542F"/>
    <w:rsid w:val="00DE6B1E"/>
    <w:rsid w:val="00DF19AA"/>
    <w:rsid w:val="00DF22AD"/>
    <w:rsid w:val="00DF2B44"/>
    <w:rsid w:val="00E00A1F"/>
    <w:rsid w:val="00E00E75"/>
    <w:rsid w:val="00E0448B"/>
    <w:rsid w:val="00E05E9A"/>
    <w:rsid w:val="00E112A4"/>
    <w:rsid w:val="00E11D56"/>
    <w:rsid w:val="00E12F9D"/>
    <w:rsid w:val="00E14448"/>
    <w:rsid w:val="00E2371A"/>
    <w:rsid w:val="00E238C0"/>
    <w:rsid w:val="00E23D9C"/>
    <w:rsid w:val="00E24B2D"/>
    <w:rsid w:val="00E2554A"/>
    <w:rsid w:val="00E25D80"/>
    <w:rsid w:val="00E2703F"/>
    <w:rsid w:val="00E31004"/>
    <w:rsid w:val="00E3452B"/>
    <w:rsid w:val="00E34D03"/>
    <w:rsid w:val="00E3600F"/>
    <w:rsid w:val="00E4105F"/>
    <w:rsid w:val="00E44FF8"/>
    <w:rsid w:val="00E45813"/>
    <w:rsid w:val="00E45EEC"/>
    <w:rsid w:val="00E46CB2"/>
    <w:rsid w:val="00E46F80"/>
    <w:rsid w:val="00E507C1"/>
    <w:rsid w:val="00E50885"/>
    <w:rsid w:val="00E551B8"/>
    <w:rsid w:val="00E56161"/>
    <w:rsid w:val="00E60F6A"/>
    <w:rsid w:val="00E6234C"/>
    <w:rsid w:val="00E6297E"/>
    <w:rsid w:val="00E63DB5"/>
    <w:rsid w:val="00E70BF8"/>
    <w:rsid w:val="00E73BAA"/>
    <w:rsid w:val="00E7543E"/>
    <w:rsid w:val="00E755B5"/>
    <w:rsid w:val="00E7656F"/>
    <w:rsid w:val="00E775F1"/>
    <w:rsid w:val="00E77E01"/>
    <w:rsid w:val="00E80A11"/>
    <w:rsid w:val="00E81766"/>
    <w:rsid w:val="00E82C77"/>
    <w:rsid w:val="00E832EC"/>
    <w:rsid w:val="00E838B8"/>
    <w:rsid w:val="00E8467C"/>
    <w:rsid w:val="00E86930"/>
    <w:rsid w:val="00E87900"/>
    <w:rsid w:val="00E92DCC"/>
    <w:rsid w:val="00E93326"/>
    <w:rsid w:val="00E938E7"/>
    <w:rsid w:val="00E95F80"/>
    <w:rsid w:val="00EA13FB"/>
    <w:rsid w:val="00EA47DF"/>
    <w:rsid w:val="00EA5043"/>
    <w:rsid w:val="00EA7EE4"/>
    <w:rsid w:val="00EB04C4"/>
    <w:rsid w:val="00EB21F6"/>
    <w:rsid w:val="00EB2FD7"/>
    <w:rsid w:val="00EB36D5"/>
    <w:rsid w:val="00EB5ADA"/>
    <w:rsid w:val="00EB784B"/>
    <w:rsid w:val="00EB7E93"/>
    <w:rsid w:val="00EB7F20"/>
    <w:rsid w:val="00EC0657"/>
    <w:rsid w:val="00EC2A65"/>
    <w:rsid w:val="00EC407B"/>
    <w:rsid w:val="00EC4917"/>
    <w:rsid w:val="00EC4D38"/>
    <w:rsid w:val="00EC547A"/>
    <w:rsid w:val="00EC67E8"/>
    <w:rsid w:val="00ED0C52"/>
    <w:rsid w:val="00ED1748"/>
    <w:rsid w:val="00ED53F4"/>
    <w:rsid w:val="00EE3E78"/>
    <w:rsid w:val="00EE4117"/>
    <w:rsid w:val="00EE4CC8"/>
    <w:rsid w:val="00EE6F0E"/>
    <w:rsid w:val="00EE7D35"/>
    <w:rsid w:val="00EF073A"/>
    <w:rsid w:val="00EF213D"/>
    <w:rsid w:val="00EF7A4B"/>
    <w:rsid w:val="00F07A49"/>
    <w:rsid w:val="00F07F35"/>
    <w:rsid w:val="00F1067A"/>
    <w:rsid w:val="00F119A5"/>
    <w:rsid w:val="00F1368A"/>
    <w:rsid w:val="00F13C67"/>
    <w:rsid w:val="00F15166"/>
    <w:rsid w:val="00F17BC0"/>
    <w:rsid w:val="00F23091"/>
    <w:rsid w:val="00F25BAC"/>
    <w:rsid w:val="00F271B1"/>
    <w:rsid w:val="00F274D7"/>
    <w:rsid w:val="00F27D82"/>
    <w:rsid w:val="00F312FE"/>
    <w:rsid w:val="00F35F80"/>
    <w:rsid w:val="00F379BE"/>
    <w:rsid w:val="00F37EB8"/>
    <w:rsid w:val="00F43A0D"/>
    <w:rsid w:val="00F43A9E"/>
    <w:rsid w:val="00F44677"/>
    <w:rsid w:val="00F47D91"/>
    <w:rsid w:val="00F50A5B"/>
    <w:rsid w:val="00F53D7D"/>
    <w:rsid w:val="00F548CB"/>
    <w:rsid w:val="00F55049"/>
    <w:rsid w:val="00F617E7"/>
    <w:rsid w:val="00F62F07"/>
    <w:rsid w:val="00F63165"/>
    <w:rsid w:val="00F6575D"/>
    <w:rsid w:val="00F66E65"/>
    <w:rsid w:val="00F72F46"/>
    <w:rsid w:val="00F732F9"/>
    <w:rsid w:val="00F7361A"/>
    <w:rsid w:val="00F75FE1"/>
    <w:rsid w:val="00F77A0A"/>
    <w:rsid w:val="00F80EDC"/>
    <w:rsid w:val="00F84544"/>
    <w:rsid w:val="00F84AAC"/>
    <w:rsid w:val="00F84D3A"/>
    <w:rsid w:val="00F85457"/>
    <w:rsid w:val="00F86F94"/>
    <w:rsid w:val="00F8707C"/>
    <w:rsid w:val="00F905D5"/>
    <w:rsid w:val="00F91D33"/>
    <w:rsid w:val="00F91FE9"/>
    <w:rsid w:val="00F92067"/>
    <w:rsid w:val="00F95287"/>
    <w:rsid w:val="00FA15E6"/>
    <w:rsid w:val="00FA1A64"/>
    <w:rsid w:val="00FA327B"/>
    <w:rsid w:val="00FA5C21"/>
    <w:rsid w:val="00FB16BC"/>
    <w:rsid w:val="00FB55BD"/>
    <w:rsid w:val="00FB7EFF"/>
    <w:rsid w:val="00FC2AAB"/>
    <w:rsid w:val="00FC5112"/>
    <w:rsid w:val="00FD0014"/>
    <w:rsid w:val="00FD0BC9"/>
    <w:rsid w:val="00FD1A29"/>
    <w:rsid w:val="00FD375B"/>
    <w:rsid w:val="00FD4A3F"/>
    <w:rsid w:val="00FD656B"/>
    <w:rsid w:val="00FD67AB"/>
    <w:rsid w:val="00FE353E"/>
    <w:rsid w:val="00FF6200"/>
    <w:rsid w:val="00FF7C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4D05B4"/>
  <w15:docId w15:val="{87F9DF15-E17C-4E3F-853F-AF4E49AFD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4116"/>
    <w:pPr>
      <w:spacing w:line="312" w:lineRule="auto"/>
    </w:pPr>
    <w:rPr>
      <w:rFonts w:ascii="Arial" w:hAnsi="Arial"/>
      <w:sz w:val="22"/>
      <w:szCs w:val="24"/>
    </w:rPr>
  </w:style>
  <w:style w:type="paragraph" w:styleId="Nagwek10">
    <w:name w:val="heading 1"/>
    <w:basedOn w:val="Normalny"/>
    <w:next w:val="Normalny"/>
    <w:link w:val="Nagwek1Znak"/>
    <w:qFormat/>
    <w:rsid w:val="00F66E65"/>
    <w:pPr>
      <w:keepNext/>
      <w:spacing w:before="240" w:after="60"/>
      <w:outlineLvl w:val="0"/>
    </w:pPr>
    <w:rPr>
      <w:bCs/>
      <w:kern w:val="32"/>
      <w:sz w:val="32"/>
      <w:szCs w:val="32"/>
    </w:rPr>
  </w:style>
  <w:style w:type="paragraph" w:styleId="Nagwek20">
    <w:name w:val="heading 2"/>
    <w:aliases w:val=" Znak"/>
    <w:basedOn w:val="Normalny"/>
    <w:next w:val="Normalny"/>
    <w:link w:val="Nagwek2Znak"/>
    <w:qFormat/>
    <w:rsid w:val="009333D1"/>
    <w:pPr>
      <w:keepNext/>
      <w:spacing w:before="240" w:after="60"/>
      <w:outlineLvl w:val="1"/>
    </w:pPr>
    <w:rPr>
      <w:b/>
      <w:bCs/>
      <w:i/>
      <w:iCs/>
      <w:sz w:val="28"/>
      <w:szCs w:val="28"/>
    </w:rPr>
  </w:style>
  <w:style w:type="paragraph" w:styleId="Nagwek30">
    <w:name w:val="heading 3"/>
    <w:basedOn w:val="Normalny"/>
    <w:next w:val="Normalny"/>
    <w:qFormat/>
    <w:rsid w:val="00E238C0"/>
    <w:pPr>
      <w:keepNext/>
      <w:spacing w:before="240" w:after="60"/>
      <w:outlineLvl w:val="2"/>
    </w:pPr>
    <w:rPr>
      <w:rFonts w:cs="Arial"/>
      <w:bCs/>
      <w:sz w:val="26"/>
      <w:szCs w:val="26"/>
    </w:rPr>
  </w:style>
  <w:style w:type="paragraph" w:styleId="Nagwek4">
    <w:name w:val="heading 4"/>
    <w:basedOn w:val="Normalny"/>
    <w:next w:val="Normalny"/>
    <w:link w:val="Nagwek4Znak"/>
    <w:semiHidden/>
    <w:unhideWhenUsed/>
    <w:qFormat/>
    <w:rsid w:val="00F62F0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331AC3"/>
    <w:pPr>
      <w:tabs>
        <w:tab w:val="center" w:pos="4536"/>
        <w:tab w:val="right" w:pos="9072"/>
      </w:tabs>
    </w:pPr>
  </w:style>
  <w:style w:type="paragraph" w:styleId="Stopka">
    <w:name w:val="footer"/>
    <w:aliases w:val="Znak"/>
    <w:basedOn w:val="Normalny"/>
    <w:link w:val="StopkaZnak"/>
    <w:uiPriority w:val="99"/>
    <w:rsid w:val="00331AC3"/>
    <w:pPr>
      <w:tabs>
        <w:tab w:val="center" w:pos="4536"/>
        <w:tab w:val="right" w:pos="9072"/>
      </w:tabs>
    </w:pPr>
  </w:style>
  <w:style w:type="paragraph" w:customStyle="1" w:styleId="Miejsce-data">
    <w:name w:val="Miejsce-data"/>
    <w:basedOn w:val="Normalny"/>
    <w:rsid w:val="007675B5"/>
    <w:pPr>
      <w:jc w:val="right"/>
    </w:pPr>
    <w:rPr>
      <w:kern w:val="20"/>
      <w:sz w:val="20"/>
      <w:szCs w:val="22"/>
    </w:rPr>
  </w:style>
  <w:style w:type="paragraph" w:customStyle="1" w:styleId="Adresat">
    <w:name w:val="Adresat"/>
    <w:basedOn w:val="Normalny"/>
    <w:rsid w:val="00414116"/>
    <w:pPr>
      <w:spacing w:before="30" w:line="240" w:lineRule="auto"/>
      <w:ind w:left="4820"/>
    </w:pPr>
    <w:rPr>
      <w:kern w:val="20"/>
    </w:rPr>
  </w:style>
  <w:style w:type="paragraph" w:styleId="Tytu">
    <w:name w:val="Title"/>
    <w:basedOn w:val="Normalny"/>
    <w:link w:val="TytuZnak"/>
    <w:uiPriority w:val="10"/>
    <w:qFormat/>
    <w:rsid w:val="00414116"/>
    <w:pPr>
      <w:spacing w:before="240" w:after="60" w:line="240" w:lineRule="auto"/>
      <w:jc w:val="center"/>
      <w:outlineLvl w:val="0"/>
    </w:pPr>
    <w:rPr>
      <w:rFonts w:cs="Arial"/>
      <w:b/>
      <w:bCs/>
      <w:w w:val="105"/>
      <w:kern w:val="28"/>
      <w:sz w:val="32"/>
      <w:szCs w:val="32"/>
    </w:rPr>
  </w:style>
  <w:style w:type="paragraph" w:styleId="Podtytu">
    <w:name w:val="Subtitle"/>
    <w:basedOn w:val="Normalny"/>
    <w:qFormat/>
    <w:rsid w:val="00414116"/>
    <w:pPr>
      <w:spacing w:after="60" w:line="240" w:lineRule="auto"/>
      <w:jc w:val="center"/>
      <w:outlineLvl w:val="1"/>
    </w:pPr>
    <w:rPr>
      <w:rFonts w:cs="Arial"/>
      <w:sz w:val="26"/>
    </w:rPr>
  </w:style>
  <w:style w:type="paragraph" w:customStyle="1" w:styleId="Dotyczy">
    <w:name w:val="Dotyczy"/>
    <w:basedOn w:val="Normalny"/>
    <w:rsid w:val="009B7DA7"/>
    <w:pPr>
      <w:spacing w:line="288" w:lineRule="auto"/>
    </w:pPr>
    <w:rPr>
      <w:sz w:val="20"/>
      <w:szCs w:val="20"/>
    </w:rPr>
  </w:style>
  <w:style w:type="paragraph" w:styleId="Podpis">
    <w:name w:val="Signature"/>
    <w:basedOn w:val="Normalny"/>
    <w:rsid w:val="009B7DA7"/>
    <w:pPr>
      <w:ind w:left="4253"/>
      <w:jc w:val="center"/>
    </w:pPr>
    <w:rPr>
      <w:i/>
    </w:rPr>
  </w:style>
  <w:style w:type="paragraph" w:customStyle="1" w:styleId="Tekst">
    <w:name w:val="Tekst"/>
    <w:basedOn w:val="Normalny"/>
    <w:link w:val="TekstZnak"/>
    <w:qFormat/>
    <w:rsid w:val="00480013"/>
    <w:pPr>
      <w:ind w:firstLine="425"/>
      <w:jc w:val="both"/>
    </w:pPr>
    <w:rPr>
      <w:szCs w:val="22"/>
    </w:rPr>
  </w:style>
  <w:style w:type="numbering" w:customStyle="1" w:styleId="StylPunktowane">
    <w:name w:val="Styl Punktowane"/>
    <w:basedOn w:val="Bezlisty"/>
    <w:rsid w:val="009B7DA7"/>
    <w:pPr>
      <w:numPr>
        <w:numId w:val="1"/>
      </w:numPr>
    </w:pPr>
  </w:style>
  <w:style w:type="paragraph" w:customStyle="1" w:styleId="Zawartotabeli">
    <w:name w:val="Zawartość tabeli"/>
    <w:basedOn w:val="Normalny"/>
    <w:rsid w:val="007446B9"/>
    <w:pPr>
      <w:widowControl w:val="0"/>
      <w:suppressLineNumbers/>
      <w:suppressAutoHyphens/>
      <w:spacing w:line="240" w:lineRule="auto"/>
    </w:pPr>
    <w:rPr>
      <w:rFonts w:ascii="Times New Roman" w:eastAsia="DejaVu Sans" w:hAnsi="Times New Roman"/>
      <w:kern w:val="1"/>
      <w:sz w:val="24"/>
    </w:rPr>
  </w:style>
  <w:style w:type="character" w:customStyle="1" w:styleId="Nagwek1Znak">
    <w:name w:val="Nagłówek 1 Znak"/>
    <w:link w:val="Nagwek10"/>
    <w:rsid w:val="00F66E65"/>
    <w:rPr>
      <w:rFonts w:ascii="Arial" w:hAnsi="Arial"/>
      <w:bCs/>
      <w:kern w:val="32"/>
      <w:sz w:val="32"/>
      <w:szCs w:val="32"/>
    </w:rPr>
  </w:style>
  <w:style w:type="character" w:customStyle="1" w:styleId="Nagwek2Znak">
    <w:name w:val="Nagłówek 2 Znak"/>
    <w:aliases w:val=" Znak Znak"/>
    <w:link w:val="Nagwek20"/>
    <w:rsid w:val="009333D1"/>
    <w:rPr>
      <w:rFonts w:ascii="Arial" w:hAnsi="Arial" w:cs="Arial"/>
      <w:b/>
      <w:bCs/>
      <w:i/>
      <w:iCs/>
      <w:sz w:val="28"/>
      <w:szCs w:val="28"/>
    </w:rPr>
  </w:style>
  <w:style w:type="paragraph" w:styleId="Tekstpodstawowy">
    <w:name w:val="Body Text"/>
    <w:basedOn w:val="Normalny"/>
    <w:link w:val="TekstpodstawowyZnak"/>
    <w:rsid w:val="009333D1"/>
    <w:pPr>
      <w:suppressAutoHyphens/>
      <w:spacing w:line="240" w:lineRule="auto"/>
    </w:pPr>
    <w:rPr>
      <w:sz w:val="20"/>
      <w:lang w:eastAsia="ar-SA"/>
    </w:rPr>
  </w:style>
  <w:style w:type="character" w:customStyle="1" w:styleId="TekstpodstawowyZnak">
    <w:name w:val="Tekst podstawowy Znak"/>
    <w:link w:val="Tekstpodstawowy"/>
    <w:rsid w:val="009333D1"/>
    <w:rPr>
      <w:rFonts w:ascii="Arial" w:hAnsi="Arial" w:cs="Arial"/>
      <w:szCs w:val="24"/>
      <w:lang w:eastAsia="ar-SA"/>
    </w:rPr>
  </w:style>
  <w:style w:type="paragraph" w:customStyle="1" w:styleId="Normalny1">
    <w:name w:val="Normalny1"/>
    <w:basedOn w:val="Normalny"/>
    <w:rsid w:val="009333D1"/>
    <w:pPr>
      <w:widowControl w:val="0"/>
      <w:suppressAutoHyphens/>
      <w:autoSpaceDE w:val="0"/>
      <w:spacing w:line="240" w:lineRule="auto"/>
    </w:pPr>
    <w:rPr>
      <w:rFonts w:ascii="Times New Roman" w:hAnsi="Times New Roman"/>
      <w:sz w:val="20"/>
      <w:szCs w:val="20"/>
      <w:lang w:eastAsia="ar-SA"/>
    </w:rPr>
  </w:style>
  <w:style w:type="paragraph" w:customStyle="1" w:styleId="-AKAPITZnakZnakZnak1ZnakZnakZnakZnakZnakZnakZnakZnakZnakZnakZnak">
    <w:name w:val="- AKAPIT Znak Znak Znak1 Znak Znak Znak Znak Znak Znak Znak Znak Znak Znak Znak"/>
    <w:basedOn w:val="Normalny"/>
    <w:uiPriority w:val="99"/>
    <w:rsid w:val="009333D1"/>
    <w:pPr>
      <w:spacing w:before="120" w:line="280" w:lineRule="exact"/>
      <w:ind w:left="360"/>
      <w:jc w:val="both"/>
    </w:pPr>
    <w:rPr>
      <w:rFonts w:ascii="PL SwitzerlandLight" w:hAnsi="PL SwitzerlandLight"/>
      <w:iCs/>
      <w:sz w:val="20"/>
      <w:szCs w:val="18"/>
    </w:rPr>
  </w:style>
  <w:style w:type="character" w:customStyle="1" w:styleId="Nagwek11">
    <w:name w:val="Nagłówek #1_"/>
    <w:link w:val="Nagwek12"/>
    <w:rsid w:val="009333D1"/>
    <w:rPr>
      <w:rFonts w:ascii="Arial" w:hAnsi="Arial"/>
      <w:b/>
      <w:bCs/>
      <w:sz w:val="22"/>
      <w:szCs w:val="22"/>
      <w:shd w:val="clear" w:color="auto" w:fill="FFFFFF"/>
    </w:rPr>
  </w:style>
  <w:style w:type="paragraph" w:customStyle="1" w:styleId="Nagwek12">
    <w:name w:val="Nagłówek #1"/>
    <w:basedOn w:val="Normalny"/>
    <w:link w:val="Nagwek11"/>
    <w:rsid w:val="009333D1"/>
    <w:pPr>
      <w:shd w:val="clear" w:color="auto" w:fill="FFFFFF"/>
      <w:spacing w:after="360" w:line="240" w:lineRule="atLeast"/>
      <w:jc w:val="both"/>
      <w:outlineLvl w:val="0"/>
    </w:pPr>
    <w:rPr>
      <w:b/>
      <w:bCs/>
      <w:szCs w:val="22"/>
    </w:rPr>
  </w:style>
  <w:style w:type="paragraph" w:styleId="Spistreci1">
    <w:name w:val="toc 1"/>
    <w:basedOn w:val="Normalny"/>
    <w:next w:val="Normalny"/>
    <w:autoRedefine/>
    <w:uiPriority w:val="39"/>
    <w:rsid w:val="002043D6"/>
    <w:pPr>
      <w:tabs>
        <w:tab w:val="right" w:leader="dot" w:pos="9061"/>
      </w:tabs>
      <w:suppressAutoHyphens/>
      <w:spacing w:line="360" w:lineRule="auto"/>
      <w:ind w:right="425"/>
    </w:pPr>
    <w:rPr>
      <w:rFonts w:cs="Arial"/>
      <w:bCs/>
      <w:caps/>
      <w:noProof/>
      <w:sz w:val="24"/>
      <w:lang w:eastAsia="ar-SA"/>
    </w:rPr>
  </w:style>
  <w:style w:type="paragraph" w:styleId="Spistreci2">
    <w:name w:val="toc 2"/>
    <w:basedOn w:val="Normalny"/>
    <w:next w:val="Normalny"/>
    <w:autoRedefine/>
    <w:uiPriority w:val="39"/>
    <w:rsid w:val="009333D1"/>
    <w:pPr>
      <w:tabs>
        <w:tab w:val="left" w:pos="660"/>
        <w:tab w:val="right" w:leader="dot" w:pos="9072"/>
      </w:tabs>
      <w:suppressAutoHyphens/>
      <w:spacing w:before="240" w:line="240" w:lineRule="auto"/>
    </w:pPr>
    <w:rPr>
      <w:rFonts w:ascii="Times New Roman" w:hAnsi="Times New Roman"/>
      <w:b/>
      <w:bCs/>
      <w:sz w:val="20"/>
      <w:szCs w:val="20"/>
      <w:lang w:eastAsia="ar-SA"/>
    </w:rPr>
  </w:style>
  <w:style w:type="paragraph" w:styleId="Tekstpodstawowy2">
    <w:name w:val="Body Text 2"/>
    <w:basedOn w:val="Normalny"/>
    <w:link w:val="Tekstpodstawowy2Znak"/>
    <w:rsid w:val="009333D1"/>
    <w:pPr>
      <w:spacing w:after="120" w:line="480" w:lineRule="auto"/>
    </w:pPr>
  </w:style>
  <w:style w:type="character" w:customStyle="1" w:styleId="Tekstpodstawowy2Znak">
    <w:name w:val="Tekst podstawowy 2 Znak"/>
    <w:link w:val="Tekstpodstawowy2"/>
    <w:rsid w:val="009333D1"/>
    <w:rPr>
      <w:rFonts w:ascii="Arial" w:hAnsi="Arial"/>
      <w:sz w:val="22"/>
      <w:szCs w:val="24"/>
    </w:rPr>
  </w:style>
  <w:style w:type="paragraph" w:customStyle="1" w:styleId="Nagwek110">
    <w:name w:val="Nagłówek 11"/>
    <w:basedOn w:val="Normalny1"/>
    <w:next w:val="Normalny1"/>
    <w:rsid w:val="009333D1"/>
    <w:pPr>
      <w:keepNext/>
      <w:autoSpaceDE/>
      <w:jc w:val="center"/>
    </w:pPr>
    <w:rPr>
      <w:rFonts w:ascii="Arial" w:eastAsia="Arial" w:hAnsi="Arial" w:cs="Arial"/>
      <w:b/>
      <w:bCs/>
      <w:sz w:val="24"/>
      <w:szCs w:val="24"/>
    </w:rPr>
  </w:style>
  <w:style w:type="paragraph" w:styleId="Tekstprzypisudolnego">
    <w:name w:val="footnote text"/>
    <w:basedOn w:val="Normalny"/>
    <w:link w:val="TekstprzypisudolnegoZnak"/>
    <w:rsid w:val="0040278B"/>
    <w:rPr>
      <w:sz w:val="20"/>
      <w:szCs w:val="20"/>
    </w:rPr>
  </w:style>
  <w:style w:type="character" w:customStyle="1" w:styleId="TekstprzypisudolnegoZnak">
    <w:name w:val="Tekst przypisu dolnego Znak"/>
    <w:link w:val="Tekstprzypisudolnego"/>
    <w:rsid w:val="0040278B"/>
    <w:rPr>
      <w:rFonts w:ascii="Arial" w:hAnsi="Arial"/>
    </w:rPr>
  </w:style>
  <w:style w:type="character" w:styleId="Odwoanieprzypisudolnego">
    <w:name w:val="footnote reference"/>
    <w:rsid w:val="0040278B"/>
    <w:rPr>
      <w:vertAlign w:val="superscript"/>
    </w:rPr>
  </w:style>
  <w:style w:type="character" w:customStyle="1" w:styleId="StopkaZnak">
    <w:name w:val="Stopka Znak"/>
    <w:aliases w:val="Znak Znak"/>
    <w:link w:val="Stopka"/>
    <w:uiPriority w:val="99"/>
    <w:rsid w:val="0040278B"/>
    <w:rPr>
      <w:rFonts w:ascii="Arial" w:hAnsi="Arial"/>
      <w:sz w:val="22"/>
      <w:szCs w:val="24"/>
    </w:rPr>
  </w:style>
  <w:style w:type="paragraph" w:styleId="Spistreci3">
    <w:name w:val="toc 3"/>
    <w:basedOn w:val="Normalny"/>
    <w:next w:val="Normalny"/>
    <w:autoRedefine/>
    <w:uiPriority w:val="39"/>
    <w:rsid w:val="00A31DB0"/>
    <w:pPr>
      <w:tabs>
        <w:tab w:val="right" w:leader="dot" w:pos="9072"/>
      </w:tabs>
      <w:ind w:left="440"/>
    </w:pPr>
    <w:rPr>
      <w:noProof/>
    </w:rPr>
  </w:style>
  <w:style w:type="paragraph" w:styleId="Tekstpodstawowywcity2">
    <w:name w:val="Body Text Indent 2"/>
    <w:basedOn w:val="Normalny"/>
    <w:link w:val="Tekstpodstawowywcity2Znak"/>
    <w:rsid w:val="00783A3B"/>
    <w:pPr>
      <w:spacing w:after="120" w:line="480" w:lineRule="auto"/>
      <w:ind w:left="283"/>
    </w:pPr>
  </w:style>
  <w:style w:type="character" w:customStyle="1" w:styleId="Tekstpodstawowywcity2Znak">
    <w:name w:val="Tekst podstawowy wcięty 2 Znak"/>
    <w:link w:val="Tekstpodstawowywcity2"/>
    <w:rsid w:val="00783A3B"/>
    <w:rPr>
      <w:rFonts w:ascii="Arial" w:hAnsi="Arial"/>
      <w:sz w:val="22"/>
      <w:szCs w:val="24"/>
    </w:rPr>
  </w:style>
  <w:style w:type="paragraph" w:customStyle="1" w:styleId="Normalny11">
    <w:name w:val="Normalny11"/>
    <w:basedOn w:val="Normalny"/>
    <w:rsid w:val="00EA47DF"/>
    <w:pPr>
      <w:widowControl w:val="0"/>
      <w:suppressAutoHyphens/>
      <w:autoSpaceDE w:val="0"/>
      <w:spacing w:line="240" w:lineRule="auto"/>
    </w:pPr>
    <w:rPr>
      <w:rFonts w:ascii="Times New Roman" w:hAnsi="Times New Roman"/>
      <w:sz w:val="20"/>
      <w:szCs w:val="20"/>
      <w:lang w:eastAsia="ar-SA"/>
    </w:rPr>
  </w:style>
  <w:style w:type="paragraph" w:customStyle="1" w:styleId="Podstawowy">
    <w:name w:val="Podstawowy"/>
    <w:basedOn w:val="Normalny"/>
    <w:qFormat/>
    <w:rsid w:val="00146C97"/>
    <w:pPr>
      <w:widowControl w:val="0"/>
      <w:tabs>
        <w:tab w:val="left" w:pos="703"/>
      </w:tabs>
      <w:suppressAutoHyphens/>
      <w:spacing w:line="360" w:lineRule="auto"/>
      <w:ind w:firstLine="703"/>
    </w:pPr>
    <w:rPr>
      <w:rFonts w:ascii="Times New Roman" w:hAnsi="Times New Roman" w:cs="Arial"/>
      <w:sz w:val="24"/>
      <w:szCs w:val="20"/>
    </w:rPr>
  </w:style>
  <w:style w:type="table" w:styleId="Tabela-Siatka">
    <w:name w:val="Table Grid"/>
    <w:basedOn w:val="Standardowy"/>
    <w:uiPriority w:val="59"/>
    <w:rsid w:val="004A32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rsid w:val="007513D6"/>
    <w:pPr>
      <w:spacing w:line="240" w:lineRule="auto"/>
    </w:pPr>
    <w:rPr>
      <w:rFonts w:ascii="Times New Roman" w:hAnsi="Times New Roman"/>
      <w:sz w:val="20"/>
    </w:rPr>
  </w:style>
  <w:style w:type="character" w:customStyle="1" w:styleId="TekstkomentarzaZnak">
    <w:name w:val="Tekst komentarza Znak"/>
    <w:link w:val="Tekstkomentarza"/>
    <w:rsid w:val="007513D6"/>
    <w:rPr>
      <w:szCs w:val="24"/>
    </w:rPr>
  </w:style>
  <w:style w:type="paragraph" w:styleId="Tekstdymka">
    <w:name w:val="Balloon Text"/>
    <w:basedOn w:val="Normalny"/>
    <w:link w:val="TekstdymkaZnak"/>
    <w:rsid w:val="008E214C"/>
    <w:pPr>
      <w:spacing w:line="240" w:lineRule="auto"/>
    </w:pPr>
    <w:rPr>
      <w:rFonts w:ascii="Segoe UI" w:hAnsi="Segoe UI" w:cs="Segoe UI"/>
      <w:sz w:val="18"/>
      <w:szCs w:val="18"/>
    </w:rPr>
  </w:style>
  <w:style w:type="character" w:customStyle="1" w:styleId="TekstdymkaZnak">
    <w:name w:val="Tekst dymka Znak"/>
    <w:link w:val="Tekstdymka"/>
    <w:rsid w:val="008E214C"/>
    <w:rPr>
      <w:rFonts w:ascii="Segoe UI" w:hAnsi="Segoe UI" w:cs="Segoe UI"/>
      <w:sz w:val="18"/>
      <w:szCs w:val="18"/>
    </w:rPr>
  </w:style>
  <w:style w:type="paragraph" w:customStyle="1" w:styleId="PODSTAWOWYCALIBRI">
    <w:name w:val="_PODSTAWOWY_CALIBRI"/>
    <w:basedOn w:val="Normalny"/>
    <w:qFormat/>
    <w:rsid w:val="00FF6200"/>
    <w:pPr>
      <w:spacing w:line="276" w:lineRule="auto"/>
      <w:ind w:firstLine="397"/>
      <w:jc w:val="both"/>
    </w:pPr>
    <w:rPr>
      <w:rFonts w:ascii="Calibri" w:hAnsi="Calibri"/>
      <w:sz w:val="21"/>
      <w:szCs w:val="20"/>
    </w:rPr>
  </w:style>
  <w:style w:type="paragraph" w:customStyle="1" w:styleId="NAGWEK1">
    <w:name w:val="_NAGŁÓWEK_1"/>
    <w:qFormat/>
    <w:rsid w:val="00FF6200"/>
    <w:pPr>
      <w:numPr>
        <w:numId w:val="2"/>
      </w:numPr>
      <w:spacing w:before="160" w:after="160"/>
      <w:outlineLvl w:val="2"/>
    </w:pPr>
    <w:rPr>
      <w:rFonts w:cs="Tahoma"/>
      <w:b/>
      <w:sz w:val="21"/>
      <w:szCs w:val="19"/>
    </w:rPr>
  </w:style>
  <w:style w:type="paragraph" w:customStyle="1" w:styleId="NAGWEK2">
    <w:name w:val="_NAGŁÓWEK_2"/>
    <w:basedOn w:val="NAGWEK1"/>
    <w:qFormat/>
    <w:rsid w:val="00FF6200"/>
    <w:pPr>
      <w:numPr>
        <w:ilvl w:val="1"/>
      </w:numPr>
      <w:tabs>
        <w:tab w:val="left" w:pos="284"/>
        <w:tab w:val="left" w:pos="851"/>
        <w:tab w:val="left" w:pos="1418"/>
      </w:tabs>
      <w:spacing w:after="120"/>
      <w:outlineLvl w:val="3"/>
    </w:pPr>
    <w:rPr>
      <w:sz w:val="19"/>
    </w:rPr>
  </w:style>
  <w:style w:type="paragraph" w:customStyle="1" w:styleId="NAGWEK3">
    <w:name w:val="_NAGŁÓWEK_3"/>
    <w:qFormat/>
    <w:rsid w:val="00FF6200"/>
    <w:pPr>
      <w:numPr>
        <w:ilvl w:val="2"/>
        <w:numId w:val="2"/>
      </w:numPr>
      <w:tabs>
        <w:tab w:val="left" w:pos="0"/>
        <w:tab w:val="left" w:pos="284"/>
      </w:tabs>
      <w:spacing w:before="120" w:after="120" w:line="276" w:lineRule="auto"/>
      <w:outlineLvl w:val="4"/>
    </w:pPr>
    <w:rPr>
      <w:rFonts w:ascii="Bookman Old Style" w:hAnsi="Bookman Old Style" w:cs="Tahoma"/>
      <w:i/>
      <w:sz w:val="19"/>
      <w:szCs w:val="19"/>
    </w:rPr>
  </w:style>
  <w:style w:type="paragraph" w:customStyle="1" w:styleId="Podstawowy0">
    <w:name w:val="_Podstawowy"/>
    <w:basedOn w:val="Normalny"/>
    <w:qFormat/>
    <w:rsid w:val="00FF6200"/>
    <w:pPr>
      <w:spacing w:line="240" w:lineRule="auto"/>
      <w:ind w:firstLine="357"/>
      <w:jc w:val="both"/>
    </w:pPr>
    <w:rPr>
      <w:rFonts w:ascii="Calibri" w:hAnsi="Calibri"/>
    </w:rPr>
  </w:style>
  <w:style w:type="paragraph" w:customStyle="1" w:styleId="CALIBRI">
    <w:name w:val="_CALIBRI"/>
    <w:basedOn w:val="Normalny"/>
    <w:qFormat/>
    <w:rsid w:val="00FF6200"/>
    <w:pPr>
      <w:spacing w:line="240" w:lineRule="auto"/>
      <w:ind w:firstLine="397"/>
      <w:jc w:val="both"/>
    </w:pPr>
    <w:rPr>
      <w:rFonts w:ascii="Calibri" w:hAnsi="Calibri"/>
      <w:sz w:val="21"/>
      <w:szCs w:val="20"/>
    </w:rPr>
  </w:style>
  <w:style w:type="paragraph" w:customStyle="1" w:styleId="CALIBRIPUNKTOWANIEa">
    <w:name w:val="_CALIBRI_PUNKTOWANIE_a)"/>
    <w:basedOn w:val="Normalny"/>
    <w:rsid w:val="00FF6200"/>
    <w:pPr>
      <w:numPr>
        <w:numId w:val="3"/>
      </w:numPr>
      <w:tabs>
        <w:tab w:val="left" w:pos="397"/>
      </w:tabs>
      <w:spacing w:line="240" w:lineRule="auto"/>
      <w:ind w:left="397" w:hanging="397"/>
      <w:jc w:val="both"/>
    </w:pPr>
    <w:rPr>
      <w:rFonts w:ascii="Calibri" w:hAnsi="Calibri"/>
      <w:i/>
      <w:sz w:val="21"/>
      <w:szCs w:val="20"/>
    </w:rPr>
  </w:style>
  <w:style w:type="paragraph" w:customStyle="1" w:styleId="CALIBRIBEZAKAPITU">
    <w:name w:val="_CALIBRI_BEZ_AKAPITU"/>
    <w:basedOn w:val="CALIBRI"/>
    <w:rsid w:val="00FF6200"/>
    <w:pPr>
      <w:ind w:firstLine="0"/>
    </w:pPr>
  </w:style>
  <w:style w:type="paragraph" w:customStyle="1" w:styleId="CALIBRIPUNKTOWANIE-">
    <w:name w:val="_CALIBRI_PUNKTOWANIE_-"/>
    <w:basedOn w:val="CALIBRIPUNKTOWANIEa"/>
    <w:rsid w:val="00FF6200"/>
    <w:pPr>
      <w:numPr>
        <w:numId w:val="4"/>
      </w:numPr>
      <w:tabs>
        <w:tab w:val="clear" w:pos="397"/>
        <w:tab w:val="left" w:pos="794"/>
      </w:tabs>
      <w:ind w:left="794" w:hanging="397"/>
    </w:pPr>
    <w:rPr>
      <w:sz w:val="20"/>
    </w:rPr>
  </w:style>
  <w:style w:type="paragraph" w:styleId="Akapitzlist">
    <w:name w:val="List Paragraph"/>
    <w:basedOn w:val="Normalny"/>
    <w:qFormat/>
    <w:rsid w:val="000C6C8A"/>
    <w:pPr>
      <w:spacing w:line="360" w:lineRule="auto"/>
      <w:ind w:left="708"/>
      <w:jc w:val="both"/>
    </w:pPr>
    <w:rPr>
      <w:sz w:val="24"/>
    </w:rPr>
  </w:style>
  <w:style w:type="paragraph" w:styleId="Bezodstpw">
    <w:name w:val="No Spacing"/>
    <w:qFormat/>
    <w:rsid w:val="000C6C8A"/>
    <w:rPr>
      <w:rFonts w:ascii="Calibri" w:eastAsia="Calibri" w:hAnsi="Calibri"/>
      <w:sz w:val="22"/>
      <w:szCs w:val="22"/>
      <w:lang w:eastAsia="en-US"/>
    </w:rPr>
  </w:style>
  <w:style w:type="paragraph" w:customStyle="1" w:styleId="Style1">
    <w:name w:val="Style 1"/>
    <w:basedOn w:val="Normalny"/>
    <w:uiPriority w:val="99"/>
    <w:rsid w:val="000C6C8A"/>
    <w:pPr>
      <w:widowControl w:val="0"/>
      <w:autoSpaceDE w:val="0"/>
      <w:autoSpaceDN w:val="0"/>
      <w:adjustRightInd w:val="0"/>
      <w:spacing w:line="240" w:lineRule="auto"/>
    </w:pPr>
    <w:rPr>
      <w:rFonts w:ascii="Times New Roman" w:hAnsi="Times New Roman"/>
      <w:sz w:val="20"/>
      <w:szCs w:val="20"/>
    </w:rPr>
  </w:style>
  <w:style w:type="character" w:customStyle="1" w:styleId="CharacterStyle18">
    <w:name w:val="Character Style 18"/>
    <w:uiPriority w:val="99"/>
    <w:rsid w:val="000C6C8A"/>
    <w:rPr>
      <w:rFonts w:ascii="Garamond" w:hAnsi="Garamond"/>
      <w:sz w:val="26"/>
    </w:rPr>
  </w:style>
  <w:style w:type="character" w:customStyle="1" w:styleId="xbe">
    <w:name w:val="_xbe"/>
    <w:rsid w:val="007B12BA"/>
  </w:style>
  <w:style w:type="paragraph" w:styleId="Tekstpodstawowywcity">
    <w:name w:val="Body Text Indent"/>
    <w:basedOn w:val="Normalny"/>
    <w:link w:val="TekstpodstawowywcityZnak"/>
    <w:rsid w:val="003D320F"/>
    <w:pPr>
      <w:spacing w:after="120"/>
      <w:ind w:left="283"/>
    </w:pPr>
  </w:style>
  <w:style w:type="character" w:customStyle="1" w:styleId="TekstpodstawowywcityZnak">
    <w:name w:val="Tekst podstawowy wcięty Znak"/>
    <w:link w:val="Tekstpodstawowywcity"/>
    <w:rsid w:val="003D320F"/>
    <w:rPr>
      <w:rFonts w:ascii="Arial" w:hAnsi="Arial"/>
      <w:sz w:val="22"/>
      <w:szCs w:val="24"/>
    </w:rPr>
  </w:style>
  <w:style w:type="paragraph" w:customStyle="1" w:styleId="-AKAPITZnak">
    <w:name w:val="- AKAPIT Znak"/>
    <w:basedOn w:val="Stopka"/>
    <w:link w:val="-AKAPITZnakZnak"/>
    <w:rsid w:val="00F1368A"/>
    <w:pPr>
      <w:tabs>
        <w:tab w:val="clear" w:pos="4536"/>
        <w:tab w:val="clear" w:pos="9072"/>
      </w:tabs>
      <w:spacing w:before="120" w:line="260" w:lineRule="exact"/>
      <w:ind w:left="284"/>
      <w:jc w:val="both"/>
    </w:pPr>
    <w:rPr>
      <w:rFonts w:ascii="Verdana" w:hAnsi="Verdana"/>
      <w:i/>
      <w:sz w:val="16"/>
      <w:szCs w:val="16"/>
    </w:rPr>
  </w:style>
  <w:style w:type="character" w:customStyle="1" w:styleId="-AKAPITZnakZnak">
    <w:name w:val="- AKAPIT Znak Znak"/>
    <w:link w:val="-AKAPITZnak"/>
    <w:rsid w:val="00F1368A"/>
    <w:rPr>
      <w:rFonts w:ascii="Verdana" w:hAnsi="Verdana"/>
      <w:i/>
      <w:sz w:val="16"/>
      <w:szCs w:val="16"/>
    </w:rPr>
  </w:style>
  <w:style w:type="paragraph" w:customStyle="1" w:styleId="-AKAPIT">
    <w:name w:val="- AKAPIT"/>
    <w:basedOn w:val="Stopka"/>
    <w:rsid w:val="00F1368A"/>
    <w:pPr>
      <w:tabs>
        <w:tab w:val="clear" w:pos="4536"/>
        <w:tab w:val="clear" w:pos="9072"/>
      </w:tabs>
      <w:spacing w:before="120" w:line="260" w:lineRule="exact"/>
      <w:ind w:left="284"/>
      <w:jc w:val="both"/>
    </w:pPr>
    <w:rPr>
      <w:rFonts w:ascii="Verdana" w:hAnsi="Verdana"/>
      <w:i/>
      <w:sz w:val="16"/>
      <w:szCs w:val="16"/>
    </w:rPr>
  </w:style>
  <w:style w:type="character" w:customStyle="1" w:styleId="fontstyle01">
    <w:name w:val="fontstyle01"/>
    <w:basedOn w:val="Domylnaczcionkaakapitu"/>
    <w:rsid w:val="00A857BE"/>
    <w:rPr>
      <w:rFonts w:ascii="KlavikaBasic-Regular" w:hAnsi="KlavikaBasic-Regular" w:hint="default"/>
      <w:b w:val="0"/>
      <w:bCs w:val="0"/>
      <w:i w:val="0"/>
      <w:iCs w:val="0"/>
      <w:color w:val="000000"/>
      <w:sz w:val="16"/>
      <w:szCs w:val="16"/>
    </w:rPr>
  </w:style>
  <w:style w:type="paragraph" w:styleId="NormalnyWeb">
    <w:name w:val="Normal (Web)"/>
    <w:basedOn w:val="Normalny"/>
    <w:uiPriority w:val="99"/>
    <w:unhideWhenUsed/>
    <w:rsid w:val="00033752"/>
    <w:pPr>
      <w:spacing w:before="100" w:beforeAutospacing="1" w:after="100" w:afterAutospacing="1" w:line="240" w:lineRule="auto"/>
    </w:pPr>
    <w:rPr>
      <w:rFonts w:ascii="Times New Roman" w:hAnsi="Times New Roman"/>
      <w:sz w:val="24"/>
    </w:rPr>
  </w:style>
  <w:style w:type="character" w:styleId="Tekstzastpczy">
    <w:name w:val="Placeholder Text"/>
    <w:basedOn w:val="Domylnaczcionkaakapitu"/>
    <w:uiPriority w:val="99"/>
    <w:semiHidden/>
    <w:rsid w:val="002E1203"/>
    <w:rPr>
      <w:color w:val="808080"/>
    </w:rPr>
  </w:style>
  <w:style w:type="paragraph" w:customStyle="1" w:styleId="INagwek">
    <w:name w:val="I Nagłówek"/>
    <w:basedOn w:val="Nagwek10"/>
    <w:link w:val="INagwekZnak"/>
    <w:qFormat/>
    <w:rsid w:val="00484767"/>
    <w:pPr>
      <w:keepNext w:val="0"/>
      <w:numPr>
        <w:numId w:val="6"/>
      </w:numPr>
      <w:spacing w:before="0" w:after="200" w:line="276" w:lineRule="auto"/>
      <w:jc w:val="both"/>
    </w:pPr>
    <w:rPr>
      <w:rFonts w:eastAsiaTheme="minorEastAsia"/>
      <w:b/>
      <w:bCs w:val="0"/>
      <w:sz w:val="24"/>
      <w:szCs w:val="24"/>
    </w:rPr>
  </w:style>
  <w:style w:type="paragraph" w:customStyle="1" w:styleId="11Nagwek">
    <w:name w:val="1.1. Nagłówek"/>
    <w:basedOn w:val="Nagwek20"/>
    <w:link w:val="11NagwekZnak"/>
    <w:qFormat/>
    <w:rsid w:val="00484767"/>
    <w:pPr>
      <w:keepNext w:val="0"/>
      <w:numPr>
        <w:numId w:val="7"/>
      </w:numPr>
      <w:spacing w:before="0" w:after="200" w:line="276" w:lineRule="auto"/>
      <w:jc w:val="both"/>
    </w:pPr>
    <w:rPr>
      <w:rFonts w:eastAsiaTheme="minorEastAsia" w:cs="Arial"/>
      <w:bCs w:val="0"/>
      <w:i w:val="0"/>
      <w:iCs w:val="0"/>
      <w:sz w:val="24"/>
      <w:szCs w:val="24"/>
    </w:rPr>
  </w:style>
  <w:style w:type="character" w:customStyle="1" w:styleId="INagwekZnak">
    <w:name w:val="I Nagłówek Znak"/>
    <w:basedOn w:val="Nagwek1Znak"/>
    <w:link w:val="INagwek"/>
    <w:rsid w:val="00484767"/>
    <w:rPr>
      <w:rFonts w:ascii="Arial" w:eastAsiaTheme="minorEastAsia" w:hAnsi="Arial"/>
      <w:b/>
      <w:bCs w:val="0"/>
      <w:kern w:val="32"/>
      <w:sz w:val="24"/>
      <w:szCs w:val="24"/>
    </w:rPr>
  </w:style>
  <w:style w:type="character" w:customStyle="1" w:styleId="11NagwekZnak">
    <w:name w:val="1.1. Nagłówek Znak"/>
    <w:basedOn w:val="Nagwek2Znak"/>
    <w:link w:val="11Nagwek"/>
    <w:rsid w:val="00484767"/>
    <w:rPr>
      <w:rFonts w:ascii="Arial" w:eastAsiaTheme="minorEastAsia" w:hAnsi="Arial" w:cs="Arial"/>
      <w:b/>
      <w:bCs w:val="0"/>
      <w:i w:val="0"/>
      <w:iCs w:val="0"/>
      <w:sz w:val="24"/>
      <w:szCs w:val="24"/>
    </w:rPr>
  </w:style>
  <w:style w:type="character" w:customStyle="1" w:styleId="TekstZnak">
    <w:name w:val="Tekst Znak"/>
    <w:basedOn w:val="Domylnaczcionkaakapitu"/>
    <w:link w:val="Tekst"/>
    <w:rsid w:val="00484767"/>
    <w:rPr>
      <w:rFonts w:ascii="Arial" w:hAnsi="Arial"/>
      <w:sz w:val="22"/>
      <w:szCs w:val="22"/>
    </w:rPr>
  </w:style>
  <w:style w:type="character" w:customStyle="1" w:styleId="TytuZnak">
    <w:name w:val="Tytuł Znak"/>
    <w:basedOn w:val="Domylnaczcionkaakapitu"/>
    <w:link w:val="Tytu"/>
    <w:uiPriority w:val="10"/>
    <w:rsid w:val="00484767"/>
    <w:rPr>
      <w:rFonts w:ascii="Arial" w:hAnsi="Arial" w:cs="Arial"/>
      <w:b/>
      <w:bCs/>
      <w:w w:val="105"/>
      <w:kern w:val="28"/>
      <w:sz w:val="32"/>
      <w:szCs w:val="32"/>
    </w:rPr>
  </w:style>
  <w:style w:type="character" w:customStyle="1" w:styleId="Domylnaczcionkaakapitu1">
    <w:name w:val="Domyślna czcionka akapitu1"/>
    <w:rsid w:val="00185491"/>
  </w:style>
  <w:style w:type="paragraph" w:customStyle="1" w:styleId="Tekstwstpniesformatowany">
    <w:name w:val="Tekst wstępnie sformatowany"/>
    <w:basedOn w:val="Normalny"/>
    <w:rsid w:val="00185491"/>
    <w:pPr>
      <w:suppressAutoHyphens/>
      <w:spacing w:line="276" w:lineRule="auto"/>
    </w:pPr>
    <w:rPr>
      <w:rFonts w:ascii="Liberation Mono" w:eastAsia="NSimSun" w:hAnsi="Liberation Mono" w:cs="Liberation Mono"/>
      <w:sz w:val="20"/>
      <w:szCs w:val="20"/>
      <w:lang w:eastAsia="zh-CN"/>
    </w:rPr>
  </w:style>
  <w:style w:type="paragraph" w:customStyle="1" w:styleId="ARCHENIKANumeracja1">
    <w:name w:val="ARCHENIKA Numeracja 1"/>
    <w:basedOn w:val="Akapitzlist"/>
    <w:rsid w:val="007453D2"/>
    <w:pPr>
      <w:numPr>
        <w:numId w:val="10"/>
      </w:numPr>
      <w:suppressAutoHyphens/>
      <w:spacing w:before="120" w:after="120" w:line="240" w:lineRule="auto"/>
      <w:jc w:val="left"/>
    </w:pPr>
    <w:rPr>
      <w:rFonts w:eastAsia="Calibri" w:cs="Arial"/>
      <w:b/>
      <w:szCs w:val="22"/>
      <w:lang w:val="x-none" w:eastAsia="zh-CN"/>
    </w:rPr>
  </w:style>
  <w:style w:type="character" w:customStyle="1" w:styleId="Nagwek4Znak">
    <w:name w:val="Nagłówek 4 Znak"/>
    <w:basedOn w:val="Domylnaczcionkaakapitu"/>
    <w:link w:val="Nagwek4"/>
    <w:semiHidden/>
    <w:rsid w:val="00F62F07"/>
    <w:rPr>
      <w:rFonts w:asciiTheme="majorHAnsi" w:eastAsiaTheme="majorEastAsia" w:hAnsiTheme="majorHAnsi" w:cstheme="majorBidi"/>
      <w:i/>
      <w:iCs/>
      <w:color w:val="2E74B5" w:themeColor="accent1" w:themeShade="BF"/>
      <w:sz w:val="22"/>
      <w:szCs w:val="24"/>
    </w:rPr>
  </w:style>
  <w:style w:type="paragraph" w:customStyle="1" w:styleId="Tekst-NormalList">
    <w:name w:val="Tekst - Normal List"/>
    <w:basedOn w:val="Normalny"/>
    <w:rsid w:val="006813D2"/>
    <w:pPr>
      <w:numPr>
        <w:numId w:val="11"/>
      </w:numPr>
      <w:suppressAutoHyphens/>
      <w:spacing w:after="120" w:line="276" w:lineRule="auto"/>
    </w:pPr>
    <w:rPr>
      <w:rFonts w:eastAsia="Calibri" w:cs="Arial"/>
      <w:sz w:val="20"/>
      <w:szCs w:val="21"/>
      <w:lang w:eastAsia="zh-CN"/>
    </w:rPr>
  </w:style>
  <w:style w:type="paragraph" w:customStyle="1" w:styleId="Default">
    <w:name w:val="Default"/>
    <w:rsid w:val="006813D2"/>
    <w:pPr>
      <w:suppressAutoHyphens/>
      <w:autoSpaceDE w:val="0"/>
    </w:pPr>
    <w:rPr>
      <w:rFonts w:ascii="Calibri" w:eastAsia="Calibri" w:hAnsi="Calibri" w:cs="Calibri"/>
      <w:color w:val="000000"/>
      <w:sz w:val="24"/>
      <w:szCs w:val="24"/>
      <w:lang w:eastAsia="zh-CN"/>
    </w:rPr>
  </w:style>
  <w:style w:type="paragraph" w:customStyle="1" w:styleId="Tekstblokowy1">
    <w:name w:val="Tekst blokowy1"/>
    <w:basedOn w:val="Normalny1"/>
    <w:rsid w:val="006813D2"/>
    <w:pPr>
      <w:shd w:val="clear" w:color="auto" w:fill="FFFFFF"/>
      <w:autoSpaceDE/>
      <w:ind w:left="360" w:right="10" w:hanging="10"/>
      <w:jc w:val="both"/>
    </w:pPr>
    <w:rPr>
      <w:rFonts w:ascii="Arial" w:hAnsi="Arial" w:cs="Arial"/>
      <w:i/>
      <w:iCs/>
      <w:spacing w:val="-1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1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image" Target="media/image18.png"/><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BD9C9-6B77-468E-AE4C-AA16D2903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4103</Words>
  <Characters>28868</Characters>
  <Application>Microsoft Office Word</Application>
  <DocSecurity>4</DocSecurity>
  <Lines>240</Lines>
  <Paragraphs>65</Paragraphs>
  <ScaleCrop>false</ScaleCrop>
  <HeadingPairs>
    <vt:vector size="2" baseType="variant">
      <vt:variant>
        <vt:lpstr>Tytuł</vt:lpstr>
      </vt:variant>
      <vt:variant>
        <vt:i4>1</vt:i4>
      </vt:variant>
    </vt:vector>
  </HeadingPairs>
  <TitlesOfParts>
    <vt:vector size="1" baseType="lpstr">
      <vt:lpstr>Tytuł</vt:lpstr>
    </vt:vector>
  </TitlesOfParts>
  <Company>Mazel</Company>
  <LinksUpToDate>false</LinksUpToDate>
  <CharactersWithSpaces>32906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dc:title>
  <dc:creator>User</dc:creator>
  <cp:lastModifiedBy>Joanna Marcinów (N-ctwo Lubsko)</cp:lastModifiedBy>
  <cp:revision>2</cp:revision>
  <cp:lastPrinted>2020-11-30T18:00:00Z</cp:lastPrinted>
  <dcterms:created xsi:type="dcterms:W3CDTF">2021-02-17T11:50:00Z</dcterms:created>
  <dcterms:modified xsi:type="dcterms:W3CDTF">2021-02-17T11:50:00Z</dcterms:modified>
</cp:coreProperties>
</file>